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00DD6D72">
      <w:pPr>
        <w:spacing w:after="120" w:line="20" w:lineRule="atLeast"/>
        <w:contextualSpacing/>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20319030" w14:textId="77777777" w:rsidR="004B6387" w:rsidRPr="00331552" w:rsidRDefault="004B6387" w:rsidP="004B6387">
          <w:pPr>
            <w:spacing w:after="120" w:line="20" w:lineRule="atLeast"/>
            <w:contextualSpacing/>
            <w:jc w:val="center"/>
            <w:rPr>
              <w:b/>
              <w:bCs/>
              <w:sz w:val="24"/>
              <w:szCs w:val="24"/>
            </w:rPr>
          </w:pPr>
          <w:r>
            <w:rPr>
              <w:b/>
              <w:bCs/>
              <w:sz w:val="24"/>
              <w:szCs w:val="24"/>
            </w:rPr>
            <w:t>CENTRINĖ PERKANČIOJI ORGANIZACIJA</w:t>
          </w:r>
        </w:p>
        <w:p w14:paraId="04F8E099" w14:textId="77777777" w:rsidR="004B6387" w:rsidRDefault="004B6387" w:rsidP="004B6387">
          <w:pPr>
            <w:spacing w:after="120" w:line="20" w:lineRule="atLeast"/>
            <w:contextualSpacing/>
            <w:jc w:val="center"/>
            <w:rPr>
              <w:rFonts w:cstheme="minorHAnsi"/>
              <w:color w:val="000000" w:themeColor="text1"/>
              <w:sz w:val="24"/>
              <w:szCs w:val="24"/>
            </w:rPr>
          </w:pPr>
          <w:r w:rsidRPr="00E648A1">
            <w:rPr>
              <w:rFonts w:cstheme="minorHAnsi"/>
              <w:b/>
              <w:bCs/>
              <w:sz w:val="24"/>
              <w:szCs w:val="24"/>
            </w:rPr>
            <w:t xml:space="preserve">MOLĖTŲ </w:t>
          </w:r>
          <w:r>
            <w:rPr>
              <w:rFonts w:cstheme="minorHAnsi"/>
              <w:b/>
              <w:bCs/>
              <w:sz w:val="24"/>
              <w:szCs w:val="24"/>
            </w:rPr>
            <w:t>RAJONO SAVIVALDYBĖS ADMINISTRACIJA</w:t>
          </w:r>
          <w:r w:rsidRPr="00C74D99">
            <w:rPr>
              <w:rFonts w:cstheme="minorHAnsi"/>
              <w:color w:val="000000" w:themeColor="text1"/>
              <w:sz w:val="24"/>
              <w:szCs w:val="24"/>
            </w:rPr>
            <w:t xml:space="preserve"> </w:t>
          </w:r>
        </w:p>
        <w:p w14:paraId="7FC00F7E" w14:textId="62878B53" w:rsidR="00B34D87" w:rsidRPr="00C74D99" w:rsidRDefault="00B34D87" w:rsidP="004B6387">
          <w:pPr>
            <w:spacing w:after="120" w:line="20" w:lineRule="atLeast"/>
            <w:contextualSpacing/>
            <w:jc w:val="center"/>
            <w:rPr>
              <w:rFonts w:cstheme="minorHAnsi"/>
              <w:color w:val="000000" w:themeColor="text1"/>
              <w:sz w:val="24"/>
              <w:szCs w:val="24"/>
            </w:rPr>
          </w:pPr>
          <w:r w:rsidRPr="00C74D99">
            <w:rPr>
              <w:rFonts w:cstheme="minorHAnsi"/>
              <w:color w:val="000000" w:themeColor="text1"/>
              <w:sz w:val="24"/>
              <w:szCs w:val="24"/>
            </w:rPr>
            <w:t>Vilniaus g. 44, 33140 Molėtai, Tel. +370 383 54 761</w:t>
          </w:r>
        </w:p>
        <w:p w14:paraId="46315E48" w14:textId="061F4B64" w:rsidR="00C32E53" w:rsidRPr="00C74D99" w:rsidRDefault="00B34D87" w:rsidP="00B34D87">
          <w:pPr>
            <w:spacing w:after="120" w:line="20" w:lineRule="atLeast"/>
            <w:contextualSpacing/>
            <w:jc w:val="center"/>
            <w:rPr>
              <w:rFonts w:cstheme="minorHAnsi"/>
              <w:color w:val="000000" w:themeColor="text1"/>
              <w:sz w:val="24"/>
              <w:szCs w:val="24"/>
            </w:rPr>
          </w:pPr>
          <w:r w:rsidRPr="00C74D99">
            <w:rPr>
              <w:rFonts w:cstheme="minorHAnsi"/>
              <w:color w:val="000000" w:themeColor="text1"/>
              <w:sz w:val="24"/>
              <w:szCs w:val="24"/>
            </w:rPr>
            <w:t>El. p. savivaldybe@moletai.lt</w:t>
          </w: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3EC49E01" w14:textId="7FA2180A" w:rsidR="00D526C8" w:rsidRPr="00C74D99" w:rsidRDefault="00D526C8" w:rsidP="004E4612">
          <w:pPr>
            <w:spacing w:after="120" w:line="20" w:lineRule="atLeast"/>
            <w:ind w:left="5245"/>
            <w:contextualSpacing/>
            <w:rPr>
              <w:rFonts w:cstheme="minorHAnsi"/>
              <w:color w:val="000000" w:themeColor="text1"/>
              <w:sz w:val="24"/>
              <w:szCs w:val="24"/>
            </w:rPr>
          </w:pPr>
          <w:r w:rsidRPr="00C74D99">
            <w:rPr>
              <w:rFonts w:cstheme="minorHAnsi"/>
              <w:color w:val="000000" w:themeColor="text1"/>
              <w:sz w:val="24"/>
              <w:szCs w:val="24"/>
            </w:rPr>
            <w:t xml:space="preserve">PATVIRTINTA </w:t>
          </w:r>
        </w:p>
        <w:p w14:paraId="1580ED72" w14:textId="362E96D3" w:rsidR="001C24BC" w:rsidRPr="00C74D99" w:rsidRDefault="001C24BC" w:rsidP="004E4612">
          <w:pPr>
            <w:spacing w:after="120" w:line="20" w:lineRule="atLeast"/>
            <w:ind w:left="5245"/>
            <w:contextualSpacing/>
            <w:rPr>
              <w:rFonts w:cstheme="minorHAnsi"/>
              <w:color w:val="000000" w:themeColor="text1"/>
              <w:sz w:val="24"/>
              <w:szCs w:val="24"/>
            </w:rPr>
          </w:pPr>
          <w:r w:rsidRPr="00C74D99">
            <w:rPr>
              <w:rFonts w:cstheme="minorHAnsi"/>
              <w:color w:val="000000" w:themeColor="text1"/>
              <w:sz w:val="24"/>
              <w:szCs w:val="24"/>
            </w:rPr>
            <w:t xml:space="preserve">Perkančiosios organizacijos Viešųjų pirkimų komisijos </w:t>
          </w:r>
          <w:r w:rsidR="00A33269" w:rsidRPr="00C74D99">
            <w:rPr>
              <w:rFonts w:cstheme="minorHAnsi"/>
              <w:color w:val="000000" w:themeColor="text1"/>
              <w:sz w:val="24"/>
              <w:szCs w:val="24"/>
            </w:rPr>
            <w:t>202</w:t>
          </w:r>
          <w:r w:rsidR="00C15210">
            <w:rPr>
              <w:rFonts w:cstheme="minorHAnsi"/>
              <w:color w:val="000000" w:themeColor="text1"/>
              <w:sz w:val="24"/>
              <w:szCs w:val="24"/>
            </w:rPr>
            <w:t>6</w:t>
          </w:r>
          <w:r w:rsidRPr="00C74D99">
            <w:rPr>
              <w:rFonts w:cstheme="minorHAnsi"/>
              <w:color w:val="000000" w:themeColor="text1"/>
              <w:sz w:val="24"/>
              <w:szCs w:val="24"/>
            </w:rPr>
            <w:t>-</w:t>
          </w:r>
          <w:r w:rsidR="00265F11">
            <w:rPr>
              <w:rFonts w:cstheme="minorHAnsi"/>
              <w:color w:val="000000" w:themeColor="text1"/>
              <w:sz w:val="24"/>
              <w:szCs w:val="24"/>
            </w:rPr>
            <w:t>02</w:t>
          </w:r>
          <w:r w:rsidRPr="00C74D99">
            <w:rPr>
              <w:rFonts w:cstheme="minorHAnsi"/>
              <w:color w:val="000000" w:themeColor="text1"/>
              <w:sz w:val="24"/>
              <w:szCs w:val="24"/>
            </w:rPr>
            <w:t>-</w:t>
          </w:r>
          <w:r w:rsidR="009D1196">
            <w:rPr>
              <w:rFonts w:cstheme="minorHAnsi"/>
              <w:color w:val="000000" w:themeColor="text1"/>
              <w:sz w:val="24"/>
              <w:szCs w:val="24"/>
            </w:rPr>
            <w:t>0</w:t>
          </w:r>
          <w:r w:rsidR="00265F11">
            <w:rPr>
              <w:rFonts w:cstheme="minorHAnsi"/>
              <w:color w:val="000000" w:themeColor="text1"/>
              <w:sz w:val="24"/>
              <w:szCs w:val="24"/>
            </w:rPr>
            <w:t>3</w:t>
          </w:r>
          <w:r w:rsidRPr="00C74D99">
            <w:rPr>
              <w:rFonts w:cstheme="minorHAnsi"/>
              <w:color w:val="000000" w:themeColor="text1"/>
              <w:sz w:val="24"/>
              <w:szCs w:val="24"/>
            </w:rPr>
            <w:t xml:space="preserve"> protokolu Nr. </w:t>
          </w:r>
          <w:r w:rsidR="00265F11">
            <w:rPr>
              <w:rFonts w:cstheme="minorHAnsi"/>
              <w:color w:val="000000" w:themeColor="text1"/>
              <w:sz w:val="24"/>
              <w:szCs w:val="24"/>
            </w:rPr>
            <w:t>498</w:t>
          </w:r>
        </w:p>
        <w:p w14:paraId="47810894" w14:textId="77777777" w:rsidR="00D53BF4" w:rsidRPr="00C74D99" w:rsidRDefault="00D53BF4" w:rsidP="004E4612">
          <w:pPr>
            <w:spacing w:after="120" w:line="20" w:lineRule="atLeast"/>
            <w:ind w:left="5245"/>
            <w:contextualSpacing/>
            <w:rPr>
              <w:rFonts w:cstheme="minorHAnsi"/>
              <w:color w:val="000000" w:themeColor="text1"/>
              <w:sz w:val="24"/>
              <w:szCs w:val="24"/>
            </w:rPr>
          </w:pPr>
          <w:r w:rsidRPr="00C74D99">
            <w:rPr>
              <w:rFonts w:cstheme="minorHAnsi"/>
              <w:color w:val="000000" w:themeColor="text1"/>
              <w:sz w:val="24"/>
              <w:szCs w:val="24"/>
            </w:rPr>
            <w:t xml:space="preserve">PAKEITIMAI PATVIRTINTI: </w:t>
          </w:r>
        </w:p>
        <w:p w14:paraId="54DCAA0C" w14:textId="4929DE84" w:rsidR="00D53BF4" w:rsidRPr="00C74D99" w:rsidRDefault="00D53BF4" w:rsidP="004E4612">
          <w:pPr>
            <w:spacing w:after="120" w:line="20" w:lineRule="atLeast"/>
            <w:ind w:left="5245"/>
            <w:contextualSpacing/>
            <w:rPr>
              <w:rFonts w:cstheme="minorHAnsi"/>
              <w:i/>
              <w:iCs/>
              <w:color w:val="000000" w:themeColor="text1"/>
              <w:sz w:val="24"/>
              <w:szCs w:val="24"/>
            </w:rPr>
          </w:pPr>
          <w:r w:rsidRPr="00C74D99">
            <w:rPr>
              <w:rFonts w:cstheme="minorHAnsi"/>
              <w:i/>
              <w:iCs/>
              <w:color w:val="000000" w:themeColor="text1"/>
              <w:sz w:val="24"/>
              <w:szCs w:val="24"/>
            </w:rPr>
            <w:t>NETAIKOMA</w:t>
          </w:r>
        </w:p>
        <w:p w14:paraId="47EF0C37" w14:textId="19126F9D" w:rsidR="00D526C8" w:rsidRPr="00C74D99" w:rsidRDefault="00D526C8" w:rsidP="004E4612">
          <w:pPr>
            <w:spacing w:after="120" w:line="20" w:lineRule="atLeast"/>
            <w:contextualSpacing/>
            <w:jc w:val="center"/>
            <w:rPr>
              <w:rFonts w:cstheme="minorHAnsi"/>
              <w:color w:val="000000" w:themeColor="text1"/>
              <w:sz w:val="24"/>
              <w:szCs w:val="24"/>
            </w:rPr>
          </w:pPr>
        </w:p>
        <w:p w14:paraId="7350A7E2" w14:textId="78457EBC" w:rsidR="00D526C8" w:rsidRPr="00C74D99" w:rsidRDefault="00D526C8" w:rsidP="004E4612">
          <w:pPr>
            <w:spacing w:after="120" w:line="20" w:lineRule="atLeast"/>
            <w:contextualSpacing/>
            <w:jc w:val="center"/>
            <w:rPr>
              <w:rFonts w:cstheme="minorHAnsi"/>
              <w:color w:val="000000" w:themeColor="text1"/>
              <w:sz w:val="24"/>
              <w:szCs w:val="24"/>
            </w:rPr>
          </w:pPr>
        </w:p>
        <w:p w14:paraId="1D1BF965" w14:textId="33F2721C" w:rsidR="00D526C8" w:rsidRPr="00C74D99" w:rsidRDefault="007C5E02" w:rsidP="004E4612">
          <w:pPr>
            <w:spacing w:after="120" w:line="20" w:lineRule="atLeast"/>
            <w:contextualSpacing/>
            <w:jc w:val="center"/>
            <w:rPr>
              <w:rFonts w:cstheme="minorHAnsi"/>
              <w:b/>
              <w:bCs/>
              <w:color w:val="000000" w:themeColor="text1"/>
              <w:sz w:val="28"/>
              <w:szCs w:val="28"/>
            </w:rPr>
          </w:pPr>
          <w:r w:rsidRPr="007C5E02">
            <w:rPr>
              <w:rFonts w:cstheme="minorHAnsi"/>
              <w:b/>
              <w:bCs/>
              <w:color w:val="000000" w:themeColor="text1"/>
              <w:sz w:val="28"/>
              <w:szCs w:val="28"/>
            </w:rPr>
            <w:t>SUPAPRASTINTO</w:t>
          </w:r>
          <w:r w:rsidR="007A130B" w:rsidRPr="00C74D99">
            <w:rPr>
              <w:rFonts w:cstheme="minorHAnsi"/>
              <w:b/>
              <w:bCs/>
              <w:color w:val="000000" w:themeColor="text1"/>
              <w:sz w:val="28"/>
              <w:szCs w:val="28"/>
            </w:rPr>
            <w:t xml:space="preserve"> </w:t>
          </w:r>
          <w:r w:rsidR="00D526C8" w:rsidRPr="00C74D99">
            <w:rPr>
              <w:rFonts w:cstheme="minorHAnsi"/>
              <w:b/>
              <w:bCs/>
              <w:color w:val="000000" w:themeColor="text1"/>
              <w:sz w:val="28"/>
              <w:szCs w:val="28"/>
            </w:rPr>
            <w:t>VIEŠOJO PIRKIMO „</w:t>
          </w:r>
          <w:r w:rsidR="00C66815" w:rsidRPr="0058200D">
            <w:rPr>
              <w:rFonts w:cstheme="minorHAnsi"/>
              <w:b/>
              <w:bCs/>
              <w:color w:val="000000" w:themeColor="text1"/>
              <w:sz w:val="28"/>
              <w:szCs w:val="28"/>
            </w:rPr>
            <w:t>MOLĖTŲ RAJONO</w:t>
          </w:r>
          <w:r w:rsidR="0058200D">
            <w:rPr>
              <w:rFonts w:cstheme="minorHAnsi"/>
              <w:b/>
              <w:bCs/>
              <w:color w:val="000000" w:themeColor="text1"/>
              <w:sz w:val="28"/>
              <w:szCs w:val="28"/>
            </w:rPr>
            <w:t xml:space="preserve"> VIETINĖS REIKŠMĖS KELIŲ IR GATVIŲ SU ŽVYRO DANGA PRIEŽIŪROS DARBAI </w:t>
          </w:r>
          <w:r w:rsidR="00D526C8" w:rsidRPr="00C74D99">
            <w:rPr>
              <w:rFonts w:cstheme="minorHAnsi"/>
              <w:b/>
              <w:bCs/>
              <w:color w:val="000000" w:themeColor="text1"/>
              <w:sz w:val="28"/>
              <w:szCs w:val="28"/>
            </w:rPr>
            <w:t>“</w:t>
          </w:r>
        </w:p>
        <w:p w14:paraId="18ACC6AD" w14:textId="78EBCDDC" w:rsidR="00D526C8" w:rsidRPr="0058200D" w:rsidRDefault="00D526C8" w:rsidP="004E4612">
          <w:pPr>
            <w:spacing w:after="120" w:line="20" w:lineRule="atLeast"/>
            <w:contextualSpacing/>
            <w:jc w:val="center"/>
            <w:rPr>
              <w:rFonts w:cstheme="minorHAnsi"/>
              <w:b/>
              <w:bCs/>
              <w:color w:val="000000" w:themeColor="text1"/>
              <w:sz w:val="28"/>
              <w:szCs w:val="28"/>
            </w:rPr>
          </w:pPr>
          <w:r w:rsidRPr="00C74D99">
            <w:rPr>
              <w:rFonts w:cstheme="minorHAnsi"/>
              <w:b/>
              <w:bCs/>
              <w:color w:val="000000" w:themeColor="text1"/>
              <w:sz w:val="28"/>
              <w:szCs w:val="28"/>
            </w:rPr>
            <w:t xml:space="preserve">ATVIRO KONKURSO </w:t>
          </w:r>
          <w:r w:rsidR="00EB164F" w:rsidRPr="00C74D99">
            <w:rPr>
              <w:rFonts w:cstheme="minorHAnsi"/>
              <w:b/>
              <w:bCs/>
              <w:color w:val="000000" w:themeColor="text1"/>
              <w:sz w:val="28"/>
              <w:szCs w:val="28"/>
            </w:rPr>
            <w:t xml:space="preserve">SPECIALIOSIOS </w:t>
          </w:r>
          <w:r w:rsidRPr="00C74D99">
            <w:rPr>
              <w:rFonts w:cstheme="minorHAnsi"/>
              <w:b/>
              <w:bCs/>
              <w:color w:val="000000" w:themeColor="text1"/>
              <w:sz w:val="28"/>
              <w:szCs w:val="28"/>
            </w:rPr>
            <w:t>SĄLYGOS</w:t>
          </w:r>
          <w:r w:rsidR="00EC4CB7" w:rsidRPr="00C74D99">
            <w:rPr>
              <w:rFonts w:cstheme="minorHAnsi"/>
              <w:b/>
              <w:bCs/>
              <w:color w:val="000000" w:themeColor="text1"/>
              <w:sz w:val="28"/>
              <w:szCs w:val="28"/>
            </w:rPr>
            <w:t xml:space="preserve"> </w:t>
          </w:r>
        </w:p>
        <w:p w14:paraId="67D34D7E" w14:textId="1C3B5E53" w:rsidR="00D53BF4" w:rsidRPr="00C74D99" w:rsidRDefault="00D53BF4" w:rsidP="004E4612">
          <w:pPr>
            <w:spacing w:after="120" w:line="20" w:lineRule="atLeast"/>
            <w:contextualSpacing/>
            <w:jc w:val="center"/>
            <w:rPr>
              <w:rFonts w:cstheme="minorHAnsi"/>
              <w:b/>
              <w:bCs/>
              <w:color w:val="000000" w:themeColor="text1"/>
              <w:sz w:val="28"/>
              <w:szCs w:val="28"/>
            </w:rPr>
          </w:pPr>
          <w:r w:rsidRPr="00C74D99">
            <w:rPr>
              <w:rFonts w:cstheme="minorHAnsi"/>
              <w:b/>
              <w:bCs/>
              <w:color w:val="000000" w:themeColor="text1"/>
              <w:sz w:val="28"/>
              <w:szCs w:val="28"/>
            </w:rPr>
            <w:t>V</w:t>
          </w:r>
          <w:r w:rsidR="00755F3B" w:rsidRPr="00C74D99">
            <w:rPr>
              <w:rFonts w:cstheme="minorHAnsi"/>
              <w:b/>
              <w:bCs/>
              <w:color w:val="000000" w:themeColor="text1"/>
              <w:sz w:val="28"/>
              <w:szCs w:val="28"/>
            </w:rPr>
            <w:t>ersija</w:t>
          </w:r>
          <w:r w:rsidRPr="00C74D99">
            <w:rPr>
              <w:rFonts w:cstheme="minorHAnsi"/>
              <w:b/>
              <w:bCs/>
              <w:color w:val="000000" w:themeColor="text1"/>
              <w:sz w:val="28"/>
              <w:szCs w:val="28"/>
            </w:rPr>
            <w:t xml:space="preserve"> Nr. </w:t>
          </w:r>
          <w:r w:rsidR="004E1263" w:rsidRPr="00C74D99">
            <w:rPr>
              <w:rFonts w:cstheme="minorHAnsi"/>
              <w:b/>
              <w:bCs/>
              <w:color w:val="000000" w:themeColor="text1"/>
              <w:sz w:val="28"/>
              <w:szCs w:val="28"/>
            </w:rPr>
            <w:t>1</w:t>
          </w:r>
          <w:r w:rsidRPr="00C74D99">
            <w:rPr>
              <w:rFonts w:cstheme="minorHAnsi"/>
              <w:b/>
              <w:bCs/>
              <w:color w:val="000000" w:themeColor="text1"/>
              <w:sz w:val="28"/>
              <w:szCs w:val="28"/>
            </w:rPr>
            <w:t>.</w:t>
          </w:r>
        </w:p>
        <w:p w14:paraId="0FC90D8B" w14:textId="77777777" w:rsidR="00D526C8" w:rsidRPr="00C74D99" w:rsidRDefault="00D526C8" w:rsidP="0048654D">
          <w:pPr>
            <w:spacing w:after="120" w:line="20" w:lineRule="atLeast"/>
            <w:contextualSpacing/>
            <w:rPr>
              <w:rFonts w:cstheme="minorHAnsi"/>
              <w:color w:val="000000" w:themeColor="text1"/>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39FC03E6" w14:textId="08582C00" w:rsidR="00A30442"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12731140" w:history="1">
                <w:r w:rsidR="00A30442" w:rsidRPr="00626664">
                  <w:rPr>
                    <w:rStyle w:val="Hipersaitas"/>
                    <w:rFonts w:cstheme="minorHAnsi"/>
                    <w:noProof/>
                  </w:rPr>
                  <w:t>1.</w:t>
                </w:r>
                <w:r w:rsidR="00A30442">
                  <w:rPr>
                    <w:noProof/>
                    <w:kern w:val="2"/>
                    <w:sz w:val="24"/>
                    <w:szCs w:val="24"/>
                    <w14:ligatures w14:val="standardContextual"/>
                  </w:rPr>
                  <w:tab/>
                </w:r>
                <w:r w:rsidR="00A30442" w:rsidRPr="00626664">
                  <w:rPr>
                    <w:rStyle w:val="Hipersaitas"/>
                    <w:rFonts w:cstheme="minorHAnsi"/>
                    <w:noProof/>
                  </w:rPr>
                  <w:t>Bendra informacija</w:t>
                </w:r>
                <w:r w:rsidR="00A30442">
                  <w:rPr>
                    <w:noProof/>
                    <w:webHidden/>
                  </w:rPr>
                  <w:tab/>
                </w:r>
                <w:r w:rsidR="00A30442">
                  <w:rPr>
                    <w:noProof/>
                    <w:webHidden/>
                  </w:rPr>
                  <w:fldChar w:fldCharType="begin"/>
                </w:r>
                <w:r w:rsidR="00A30442">
                  <w:rPr>
                    <w:noProof/>
                    <w:webHidden/>
                  </w:rPr>
                  <w:instrText xml:space="preserve"> PAGEREF _Toc212731140 \h </w:instrText>
                </w:r>
                <w:r w:rsidR="00A30442">
                  <w:rPr>
                    <w:noProof/>
                    <w:webHidden/>
                  </w:rPr>
                </w:r>
                <w:r w:rsidR="00A30442">
                  <w:rPr>
                    <w:noProof/>
                    <w:webHidden/>
                  </w:rPr>
                  <w:fldChar w:fldCharType="separate"/>
                </w:r>
                <w:r w:rsidR="00A30442">
                  <w:rPr>
                    <w:noProof/>
                    <w:webHidden/>
                  </w:rPr>
                  <w:t>2</w:t>
                </w:r>
                <w:r w:rsidR="00A30442">
                  <w:rPr>
                    <w:noProof/>
                    <w:webHidden/>
                  </w:rPr>
                  <w:fldChar w:fldCharType="end"/>
                </w:r>
              </w:hyperlink>
            </w:p>
            <w:p w14:paraId="142E4FBF" w14:textId="49BFDB9B" w:rsidR="00A30442" w:rsidRDefault="00A30442">
              <w:pPr>
                <w:pStyle w:val="Turinys1"/>
                <w:rPr>
                  <w:noProof/>
                  <w:kern w:val="2"/>
                  <w:sz w:val="24"/>
                  <w:szCs w:val="24"/>
                  <w14:ligatures w14:val="standardContextual"/>
                </w:rPr>
              </w:pPr>
              <w:hyperlink w:anchor="_Toc212731141" w:history="1">
                <w:r w:rsidRPr="00626664">
                  <w:rPr>
                    <w:rStyle w:val="Hipersaitas"/>
                    <w:rFonts w:ascii="Calibri" w:hAnsi="Calibri" w:cs="Calibri"/>
                    <w:noProof/>
                  </w:rPr>
                  <w:t>2</w:t>
                </w:r>
                <w:r w:rsidRPr="00626664">
                  <w:rPr>
                    <w:rStyle w:val="Hipersaitas"/>
                    <w:noProof/>
                  </w:rPr>
                  <w:t xml:space="preserve">. </w:t>
                </w:r>
                <w:r w:rsidRPr="00626664">
                  <w:rPr>
                    <w:rStyle w:val="Hipersaitas"/>
                    <w:rFonts w:cstheme="minorHAnsi"/>
                    <w:noProof/>
                  </w:rPr>
                  <w:t>Pirkimo objektas</w:t>
                </w:r>
                <w:r>
                  <w:rPr>
                    <w:noProof/>
                    <w:webHidden/>
                  </w:rPr>
                  <w:tab/>
                </w:r>
                <w:r>
                  <w:rPr>
                    <w:noProof/>
                    <w:webHidden/>
                  </w:rPr>
                  <w:fldChar w:fldCharType="begin"/>
                </w:r>
                <w:r>
                  <w:rPr>
                    <w:noProof/>
                    <w:webHidden/>
                  </w:rPr>
                  <w:instrText xml:space="preserve"> PAGEREF _Toc212731141 \h </w:instrText>
                </w:r>
                <w:r>
                  <w:rPr>
                    <w:noProof/>
                    <w:webHidden/>
                  </w:rPr>
                </w:r>
                <w:r>
                  <w:rPr>
                    <w:noProof/>
                    <w:webHidden/>
                  </w:rPr>
                  <w:fldChar w:fldCharType="separate"/>
                </w:r>
                <w:r>
                  <w:rPr>
                    <w:noProof/>
                    <w:webHidden/>
                  </w:rPr>
                  <w:t>2</w:t>
                </w:r>
                <w:r>
                  <w:rPr>
                    <w:noProof/>
                    <w:webHidden/>
                  </w:rPr>
                  <w:fldChar w:fldCharType="end"/>
                </w:r>
              </w:hyperlink>
            </w:p>
            <w:p w14:paraId="4FB606E9" w14:textId="44329212" w:rsidR="00A30442" w:rsidRDefault="00A30442">
              <w:pPr>
                <w:pStyle w:val="Turinys1"/>
                <w:rPr>
                  <w:noProof/>
                  <w:kern w:val="2"/>
                  <w:sz w:val="24"/>
                  <w:szCs w:val="24"/>
                  <w14:ligatures w14:val="standardContextual"/>
                </w:rPr>
              </w:pPr>
              <w:hyperlink w:anchor="_Toc212731142" w:history="1">
                <w:r w:rsidRPr="00626664">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_Toc212731142 \h </w:instrText>
                </w:r>
                <w:r>
                  <w:rPr>
                    <w:noProof/>
                    <w:webHidden/>
                  </w:rPr>
                </w:r>
                <w:r>
                  <w:rPr>
                    <w:noProof/>
                    <w:webHidden/>
                  </w:rPr>
                  <w:fldChar w:fldCharType="separate"/>
                </w:r>
                <w:r>
                  <w:rPr>
                    <w:noProof/>
                    <w:webHidden/>
                  </w:rPr>
                  <w:t>3</w:t>
                </w:r>
                <w:r>
                  <w:rPr>
                    <w:noProof/>
                    <w:webHidden/>
                  </w:rPr>
                  <w:fldChar w:fldCharType="end"/>
                </w:r>
              </w:hyperlink>
            </w:p>
            <w:p w14:paraId="1533FF26" w14:textId="0E107887" w:rsidR="00A30442" w:rsidRDefault="00A30442">
              <w:pPr>
                <w:pStyle w:val="Turinys1"/>
                <w:rPr>
                  <w:noProof/>
                  <w:kern w:val="2"/>
                  <w:sz w:val="24"/>
                  <w:szCs w:val="24"/>
                  <w14:ligatures w14:val="standardContextual"/>
                </w:rPr>
              </w:pPr>
              <w:hyperlink w:anchor="_Toc212731143" w:history="1">
                <w:r w:rsidRPr="00626664">
                  <w:rPr>
                    <w:rStyle w:val="Hipersaitas"/>
                    <w:rFonts w:cstheme="majorHAnsi"/>
                    <w:noProof/>
                  </w:rPr>
                  <w:t xml:space="preserve">4. </w:t>
                </w:r>
                <w:r w:rsidRPr="00626664">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_Toc212731143 \h </w:instrText>
                </w:r>
                <w:r>
                  <w:rPr>
                    <w:noProof/>
                    <w:webHidden/>
                  </w:rPr>
                </w:r>
                <w:r>
                  <w:rPr>
                    <w:noProof/>
                    <w:webHidden/>
                  </w:rPr>
                  <w:fldChar w:fldCharType="separate"/>
                </w:r>
                <w:r>
                  <w:rPr>
                    <w:noProof/>
                    <w:webHidden/>
                  </w:rPr>
                  <w:t>3</w:t>
                </w:r>
                <w:r>
                  <w:rPr>
                    <w:noProof/>
                    <w:webHidden/>
                  </w:rPr>
                  <w:fldChar w:fldCharType="end"/>
                </w:r>
              </w:hyperlink>
            </w:p>
            <w:p w14:paraId="06D01ADE" w14:textId="1305E41B" w:rsidR="00A30442" w:rsidRDefault="00A30442">
              <w:pPr>
                <w:pStyle w:val="Turinys1"/>
                <w:rPr>
                  <w:noProof/>
                  <w:kern w:val="2"/>
                  <w:sz w:val="24"/>
                  <w:szCs w:val="24"/>
                  <w14:ligatures w14:val="standardContextual"/>
                </w:rPr>
              </w:pPr>
              <w:hyperlink w:anchor="_Toc212731144" w:history="1">
                <w:r w:rsidRPr="00626664">
                  <w:rPr>
                    <w:rStyle w:val="Hipersaitas"/>
                    <w:rFonts w:cstheme="minorHAnsi"/>
                    <w:noProof/>
                  </w:rPr>
                  <w:t>5.</w:t>
                </w:r>
                <w:r w:rsidRPr="00626664">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_Toc212731144 \h </w:instrText>
                </w:r>
                <w:r>
                  <w:rPr>
                    <w:noProof/>
                    <w:webHidden/>
                  </w:rPr>
                </w:r>
                <w:r>
                  <w:rPr>
                    <w:noProof/>
                    <w:webHidden/>
                  </w:rPr>
                  <w:fldChar w:fldCharType="separate"/>
                </w:r>
                <w:r>
                  <w:rPr>
                    <w:noProof/>
                    <w:webHidden/>
                  </w:rPr>
                  <w:t>3</w:t>
                </w:r>
                <w:r>
                  <w:rPr>
                    <w:noProof/>
                    <w:webHidden/>
                  </w:rPr>
                  <w:fldChar w:fldCharType="end"/>
                </w:r>
              </w:hyperlink>
            </w:p>
            <w:p w14:paraId="78A363C1" w14:textId="53893186" w:rsidR="00A30442" w:rsidRDefault="00A30442">
              <w:pPr>
                <w:pStyle w:val="Turinys1"/>
                <w:rPr>
                  <w:noProof/>
                  <w:kern w:val="2"/>
                  <w:sz w:val="24"/>
                  <w:szCs w:val="24"/>
                  <w14:ligatures w14:val="standardContextual"/>
                </w:rPr>
              </w:pPr>
              <w:hyperlink w:anchor="_Toc212731145" w:history="1">
                <w:r w:rsidRPr="00626664">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_Toc212731145 \h </w:instrText>
                </w:r>
                <w:r>
                  <w:rPr>
                    <w:noProof/>
                    <w:webHidden/>
                  </w:rPr>
                </w:r>
                <w:r>
                  <w:rPr>
                    <w:noProof/>
                    <w:webHidden/>
                  </w:rPr>
                  <w:fldChar w:fldCharType="separate"/>
                </w:r>
                <w:r>
                  <w:rPr>
                    <w:noProof/>
                    <w:webHidden/>
                  </w:rPr>
                  <w:t>3</w:t>
                </w:r>
                <w:r>
                  <w:rPr>
                    <w:noProof/>
                    <w:webHidden/>
                  </w:rPr>
                  <w:fldChar w:fldCharType="end"/>
                </w:r>
              </w:hyperlink>
            </w:p>
            <w:p w14:paraId="2F36CA4A" w14:textId="4A357922" w:rsidR="00A30442" w:rsidRDefault="00A30442">
              <w:pPr>
                <w:pStyle w:val="Turinys1"/>
                <w:tabs>
                  <w:tab w:val="left" w:pos="720"/>
                </w:tabs>
                <w:rPr>
                  <w:noProof/>
                  <w:kern w:val="2"/>
                  <w:sz w:val="24"/>
                  <w:szCs w:val="24"/>
                  <w14:ligatures w14:val="standardContextual"/>
                </w:rPr>
              </w:pPr>
              <w:hyperlink w:anchor="_Toc212731146" w:history="1">
                <w:r w:rsidRPr="00626664">
                  <w:rPr>
                    <w:rStyle w:val="Hipersaitas"/>
                    <w:rFonts w:eastAsia="Calibri" w:cstheme="minorHAnsi"/>
                    <w:noProof/>
                  </w:rPr>
                  <w:t>7.</w:t>
                </w:r>
                <w:r>
                  <w:rPr>
                    <w:noProof/>
                    <w:kern w:val="2"/>
                    <w:sz w:val="24"/>
                    <w:szCs w:val="24"/>
                    <w14:ligatures w14:val="standardContextual"/>
                  </w:rPr>
                  <w:tab/>
                </w:r>
                <w:r w:rsidRPr="00626664">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_Toc212731146 \h </w:instrText>
                </w:r>
                <w:r>
                  <w:rPr>
                    <w:noProof/>
                    <w:webHidden/>
                  </w:rPr>
                </w:r>
                <w:r>
                  <w:rPr>
                    <w:noProof/>
                    <w:webHidden/>
                  </w:rPr>
                  <w:fldChar w:fldCharType="separate"/>
                </w:r>
                <w:r>
                  <w:rPr>
                    <w:noProof/>
                    <w:webHidden/>
                  </w:rPr>
                  <w:t>4</w:t>
                </w:r>
                <w:r>
                  <w:rPr>
                    <w:noProof/>
                    <w:webHidden/>
                  </w:rPr>
                  <w:fldChar w:fldCharType="end"/>
                </w:r>
              </w:hyperlink>
            </w:p>
            <w:p w14:paraId="63FB575E" w14:textId="1EE1BF78" w:rsidR="00A30442" w:rsidRDefault="00A30442">
              <w:pPr>
                <w:pStyle w:val="Turinys1"/>
                <w:tabs>
                  <w:tab w:val="left" w:pos="720"/>
                </w:tabs>
                <w:rPr>
                  <w:noProof/>
                  <w:kern w:val="2"/>
                  <w:sz w:val="24"/>
                  <w:szCs w:val="24"/>
                  <w14:ligatures w14:val="standardContextual"/>
                </w:rPr>
              </w:pPr>
              <w:hyperlink w:anchor="_Toc212731147" w:history="1">
                <w:r w:rsidRPr="00626664">
                  <w:rPr>
                    <w:rStyle w:val="Hipersaitas"/>
                    <w:rFonts w:eastAsia="Calibri" w:cstheme="minorHAnsi"/>
                    <w:noProof/>
                  </w:rPr>
                  <w:t>8.</w:t>
                </w:r>
                <w:r>
                  <w:rPr>
                    <w:noProof/>
                    <w:kern w:val="2"/>
                    <w:sz w:val="24"/>
                    <w:szCs w:val="24"/>
                    <w14:ligatures w14:val="standardContextual"/>
                  </w:rPr>
                  <w:tab/>
                </w:r>
                <w:r w:rsidRPr="00626664">
                  <w:rPr>
                    <w:rStyle w:val="Hipersaitas"/>
                    <w:rFonts w:cstheme="minorHAnsi"/>
                    <w:noProof/>
                  </w:rPr>
                  <w:t>Elektroninis aukcionas</w:t>
                </w:r>
                <w:r>
                  <w:rPr>
                    <w:noProof/>
                    <w:webHidden/>
                  </w:rPr>
                  <w:tab/>
                </w:r>
                <w:r>
                  <w:rPr>
                    <w:noProof/>
                    <w:webHidden/>
                  </w:rPr>
                  <w:fldChar w:fldCharType="begin"/>
                </w:r>
                <w:r>
                  <w:rPr>
                    <w:noProof/>
                    <w:webHidden/>
                  </w:rPr>
                  <w:instrText xml:space="preserve"> PAGEREF _Toc212731147 \h </w:instrText>
                </w:r>
                <w:r>
                  <w:rPr>
                    <w:noProof/>
                    <w:webHidden/>
                  </w:rPr>
                </w:r>
                <w:r>
                  <w:rPr>
                    <w:noProof/>
                    <w:webHidden/>
                  </w:rPr>
                  <w:fldChar w:fldCharType="separate"/>
                </w:r>
                <w:r>
                  <w:rPr>
                    <w:noProof/>
                    <w:webHidden/>
                  </w:rPr>
                  <w:t>4</w:t>
                </w:r>
                <w:r>
                  <w:rPr>
                    <w:noProof/>
                    <w:webHidden/>
                  </w:rPr>
                  <w:fldChar w:fldCharType="end"/>
                </w:r>
              </w:hyperlink>
            </w:p>
            <w:p w14:paraId="3C538CDC" w14:textId="6E2071D2" w:rsidR="00A30442" w:rsidRDefault="00A30442">
              <w:pPr>
                <w:pStyle w:val="Turinys1"/>
                <w:tabs>
                  <w:tab w:val="left" w:pos="720"/>
                </w:tabs>
                <w:rPr>
                  <w:noProof/>
                  <w:kern w:val="2"/>
                  <w:sz w:val="24"/>
                  <w:szCs w:val="24"/>
                  <w14:ligatures w14:val="standardContextual"/>
                </w:rPr>
              </w:pPr>
              <w:hyperlink w:anchor="_Toc212731148" w:history="1">
                <w:r w:rsidRPr="00626664">
                  <w:rPr>
                    <w:rStyle w:val="Hipersaitas"/>
                    <w:rFonts w:eastAsia="Calibri" w:cstheme="minorHAnsi"/>
                    <w:noProof/>
                  </w:rPr>
                  <w:t>9.</w:t>
                </w:r>
                <w:r>
                  <w:rPr>
                    <w:noProof/>
                    <w:kern w:val="2"/>
                    <w:sz w:val="24"/>
                    <w:szCs w:val="24"/>
                    <w14:ligatures w14:val="standardContextual"/>
                  </w:rPr>
                  <w:tab/>
                </w:r>
                <w:r w:rsidRPr="00626664">
                  <w:rPr>
                    <w:rStyle w:val="Hipersaitas"/>
                    <w:rFonts w:cstheme="minorHAnsi"/>
                    <w:noProof/>
                  </w:rPr>
                  <w:t>Pasiūlymų vertinimas</w:t>
                </w:r>
                <w:r>
                  <w:rPr>
                    <w:noProof/>
                    <w:webHidden/>
                  </w:rPr>
                  <w:tab/>
                </w:r>
                <w:r>
                  <w:rPr>
                    <w:noProof/>
                    <w:webHidden/>
                  </w:rPr>
                  <w:fldChar w:fldCharType="begin"/>
                </w:r>
                <w:r>
                  <w:rPr>
                    <w:noProof/>
                    <w:webHidden/>
                  </w:rPr>
                  <w:instrText xml:space="preserve"> PAGEREF _Toc212731148 \h </w:instrText>
                </w:r>
                <w:r>
                  <w:rPr>
                    <w:noProof/>
                    <w:webHidden/>
                  </w:rPr>
                </w:r>
                <w:r>
                  <w:rPr>
                    <w:noProof/>
                    <w:webHidden/>
                  </w:rPr>
                  <w:fldChar w:fldCharType="separate"/>
                </w:r>
                <w:r>
                  <w:rPr>
                    <w:noProof/>
                    <w:webHidden/>
                  </w:rPr>
                  <w:t>4</w:t>
                </w:r>
                <w:r>
                  <w:rPr>
                    <w:noProof/>
                    <w:webHidden/>
                  </w:rPr>
                  <w:fldChar w:fldCharType="end"/>
                </w:r>
              </w:hyperlink>
            </w:p>
            <w:p w14:paraId="6C4FBA59" w14:textId="4CF1B09F" w:rsidR="00A30442" w:rsidRDefault="00A30442">
              <w:pPr>
                <w:pStyle w:val="Turinys1"/>
                <w:tabs>
                  <w:tab w:val="left" w:pos="720"/>
                </w:tabs>
                <w:rPr>
                  <w:noProof/>
                  <w:kern w:val="2"/>
                  <w:sz w:val="24"/>
                  <w:szCs w:val="24"/>
                  <w14:ligatures w14:val="standardContextual"/>
                </w:rPr>
              </w:pPr>
              <w:hyperlink w:anchor="_Toc212731149" w:history="1">
                <w:r w:rsidRPr="00626664">
                  <w:rPr>
                    <w:rStyle w:val="Hipersaitas"/>
                    <w:rFonts w:eastAsia="Calibri" w:cstheme="minorHAnsi"/>
                    <w:noProof/>
                  </w:rPr>
                  <w:t>10.</w:t>
                </w:r>
                <w:r>
                  <w:rPr>
                    <w:noProof/>
                    <w:kern w:val="2"/>
                    <w:sz w:val="24"/>
                    <w:szCs w:val="24"/>
                    <w14:ligatures w14:val="standardContextual"/>
                  </w:rPr>
                  <w:tab/>
                </w:r>
                <w:r w:rsidRPr="00626664">
                  <w:rPr>
                    <w:rStyle w:val="Hipersaitas"/>
                    <w:rFonts w:cstheme="minorHAnsi"/>
                    <w:noProof/>
                  </w:rPr>
                  <w:t>Sutarties sudarymas</w:t>
                </w:r>
                <w:r>
                  <w:rPr>
                    <w:noProof/>
                    <w:webHidden/>
                  </w:rPr>
                  <w:tab/>
                </w:r>
                <w:r>
                  <w:rPr>
                    <w:noProof/>
                    <w:webHidden/>
                  </w:rPr>
                  <w:fldChar w:fldCharType="begin"/>
                </w:r>
                <w:r>
                  <w:rPr>
                    <w:noProof/>
                    <w:webHidden/>
                  </w:rPr>
                  <w:instrText xml:space="preserve"> PAGEREF _Toc212731149 \h </w:instrText>
                </w:r>
                <w:r>
                  <w:rPr>
                    <w:noProof/>
                    <w:webHidden/>
                  </w:rPr>
                </w:r>
                <w:r>
                  <w:rPr>
                    <w:noProof/>
                    <w:webHidden/>
                  </w:rPr>
                  <w:fldChar w:fldCharType="separate"/>
                </w:r>
                <w:r>
                  <w:rPr>
                    <w:noProof/>
                    <w:webHidden/>
                  </w:rPr>
                  <w:t>4</w:t>
                </w:r>
                <w:r>
                  <w:rPr>
                    <w:noProof/>
                    <w:webHidden/>
                  </w:rPr>
                  <w:fldChar w:fldCharType="end"/>
                </w:r>
              </w:hyperlink>
            </w:p>
            <w:p w14:paraId="49ACCDC9" w14:textId="13D1D7DC" w:rsidR="00A30442" w:rsidRDefault="00A30442">
              <w:pPr>
                <w:pStyle w:val="Turinys1"/>
                <w:tabs>
                  <w:tab w:val="left" w:pos="720"/>
                </w:tabs>
                <w:rPr>
                  <w:noProof/>
                  <w:kern w:val="2"/>
                  <w:sz w:val="24"/>
                  <w:szCs w:val="24"/>
                  <w14:ligatures w14:val="standardContextual"/>
                </w:rPr>
              </w:pPr>
              <w:hyperlink w:anchor="_Toc212731150" w:history="1">
                <w:r w:rsidRPr="00626664">
                  <w:rPr>
                    <w:rStyle w:val="Hipersaitas"/>
                    <w:rFonts w:cstheme="minorHAnsi"/>
                    <w:noProof/>
                  </w:rPr>
                  <w:t>11.</w:t>
                </w:r>
                <w:r>
                  <w:rPr>
                    <w:noProof/>
                    <w:kern w:val="2"/>
                    <w:sz w:val="24"/>
                    <w:szCs w:val="24"/>
                    <w14:ligatures w14:val="standardContextual"/>
                  </w:rPr>
                  <w:tab/>
                </w:r>
                <w:r w:rsidRPr="00626664">
                  <w:rPr>
                    <w:rStyle w:val="Hipersaitas"/>
                    <w:rFonts w:cstheme="minorHAnsi"/>
                    <w:noProof/>
                  </w:rPr>
                  <w:t>Kitos sąlygos</w:t>
                </w:r>
                <w:r>
                  <w:rPr>
                    <w:noProof/>
                    <w:webHidden/>
                  </w:rPr>
                  <w:tab/>
                </w:r>
                <w:r>
                  <w:rPr>
                    <w:noProof/>
                    <w:webHidden/>
                  </w:rPr>
                  <w:fldChar w:fldCharType="begin"/>
                </w:r>
                <w:r>
                  <w:rPr>
                    <w:noProof/>
                    <w:webHidden/>
                  </w:rPr>
                  <w:instrText xml:space="preserve"> PAGEREF _Toc212731150 \h </w:instrText>
                </w:r>
                <w:r>
                  <w:rPr>
                    <w:noProof/>
                    <w:webHidden/>
                  </w:rPr>
                </w:r>
                <w:r>
                  <w:rPr>
                    <w:noProof/>
                    <w:webHidden/>
                  </w:rPr>
                  <w:fldChar w:fldCharType="separate"/>
                </w:r>
                <w:r>
                  <w:rPr>
                    <w:noProof/>
                    <w:webHidden/>
                  </w:rPr>
                  <w:t>4</w:t>
                </w:r>
                <w:r>
                  <w:rPr>
                    <w:noProof/>
                    <w:webHidden/>
                  </w:rPr>
                  <w:fldChar w:fldCharType="end"/>
                </w:r>
              </w:hyperlink>
            </w:p>
            <w:p w14:paraId="055F6FC4" w14:textId="2710830A" w:rsidR="00A30442" w:rsidRDefault="00A30442">
              <w:pPr>
                <w:pStyle w:val="Turinys1"/>
                <w:rPr>
                  <w:noProof/>
                  <w:kern w:val="2"/>
                  <w:sz w:val="24"/>
                  <w:szCs w:val="24"/>
                  <w14:ligatures w14:val="standardContextual"/>
                </w:rPr>
              </w:pPr>
              <w:hyperlink w:anchor="_Toc212731151" w:history="1">
                <w:r w:rsidRPr="00626664">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_Toc212731151 \h </w:instrText>
                </w:r>
                <w:r>
                  <w:rPr>
                    <w:noProof/>
                    <w:webHidden/>
                  </w:rPr>
                </w:r>
                <w:r>
                  <w:rPr>
                    <w:noProof/>
                    <w:webHidden/>
                  </w:rPr>
                  <w:fldChar w:fldCharType="separate"/>
                </w:r>
                <w:r>
                  <w:rPr>
                    <w:noProof/>
                    <w:webHidden/>
                  </w:rPr>
                  <w:t>6</w:t>
                </w:r>
                <w:r>
                  <w:rPr>
                    <w:noProof/>
                    <w:webHidden/>
                  </w:rPr>
                  <w:fldChar w:fldCharType="end"/>
                </w:r>
              </w:hyperlink>
            </w:p>
            <w:p w14:paraId="394F5A37" w14:textId="26005442" w:rsidR="00A30442" w:rsidRDefault="00A30442">
              <w:pPr>
                <w:pStyle w:val="Turinys2"/>
                <w:rPr>
                  <w:noProof/>
                  <w:kern w:val="2"/>
                  <w:sz w:val="24"/>
                  <w:szCs w:val="24"/>
                  <w14:ligatures w14:val="standardContextual"/>
                </w:rPr>
              </w:pPr>
              <w:hyperlink w:anchor="_Toc212731152" w:history="1">
                <w:r w:rsidRPr="00626664">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_Toc212731152 \h </w:instrText>
                </w:r>
                <w:r>
                  <w:rPr>
                    <w:noProof/>
                    <w:webHidden/>
                  </w:rPr>
                </w:r>
                <w:r>
                  <w:rPr>
                    <w:noProof/>
                    <w:webHidden/>
                  </w:rPr>
                  <w:fldChar w:fldCharType="separate"/>
                </w:r>
                <w:r>
                  <w:rPr>
                    <w:noProof/>
                    <w:webHidden/>
                  </w:rPr>
                  <w:t>9</w:t>
                </w:r>
                <w:r>
                  <w:rPr>
                    <w:noProof/>
                    <w:webHidden/>
                  </w:rPr>
                  <w:fldChar w:fldCharType="end"/>
                </w:r>
              </w:hyperlink>
            </w:p>
            <w:p w14:paraId="3444C9AC" w14:textId="0F30A9BA" w:rsidR="00A30442" w:rsidRDefault="00A30442">
              <w:pPr>
                <w:pStyle w:val="Turinys2"/>
                <w:rPr>
                  <w:noProof/>
                  <w:kern w:val="2"/>
                  <w:sz w:val="24"/>
                  <w:szCs w:val="24"/>
                  <w14:ligatures w14:val="standardContextual"/>
                </w:rPr>
              </w:pPr>
              <w:hyperlink w:anchor="_Toc212731153" w:history="1">
                <w:r w:rsidRPr="00626664">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_Toc212731153 \h </w:instrText>
                </w:r>
                <w:r>
                  <w:rPr>
                    <w:noProof/>
                    <w:webHidden/>
                  </w:rPr>
                </w:r>
                <w:r>
                  <w:rPr>
                    <w:noProof/>
                    <w:webHidden/>
                  </w:rPr>
                  <w:fldChar w:fldCharType="separate"/>
                </w:r>
                <w:r>
                  <w:rPr>
                    <w:noProof/>
                    <w:webHidden/>
                  </w:rPr>
                  <w:t>10</w:t>
                </w:r>
                <w:r>
                  <w:rPr>
                    <w:noProof/>
                    <w:webHidden/>
                  </w:rPr>
                  <w:fldChar w:fldCharType="end"/>
                </w:r>
              </w:hyperlink>
            </w:p>
            <w:p w14:paraId="4DF98F38" w14:textId="70722C33" w:rsidR="00A30442" w:rsidRDefault="00A30442">
              <w:pPr>
                <w:pStyle w:val="Turinys2"/>
                <w:rPr>
                  <w:noProof/>
                  <w:kern w:val="2"/>
                  <w:sz w:val="24"/>
                  <w:szCs w:val="24"/>
                  <w14:ligatures w14:val="standardContextual"/>
                </w:rPr>
              </w:pPr>
              <w:hyperlink w:anchor="_Toc212731154" w:history="1">
                <w:r w:rsidRPr="00626664">
                  <w:rPr>
                    <w:rStyle w:val="Hipersaitas"/>
                    <w:rFonts w:eastAsia="Calibri" w:cstheme="minorHAnsi"/>
                    <w:noProof/>
                  </w:rPr>
                  <w:t>Pirkimo sąlygų 4 priedas „Tiekėjų kvalifikacijos reikalavimai ir reikalaujami aplinkos apsaugos vadybos sistemų standartai“</w:t>
                </w:r>
                <w:r>
                  <w:rPr>
                    <w:noProof/>
                    <w:webHidden/>
                  </w:rPr>
                  <w:tab/>
                </w:r>
                <w:r>
                  <w:rPr>
                    <w:noProof/>
                    <w:webHidden/>
                  </w:rPr>
                  <w:fldChar w:fldCharType="begin"/>
                </w:r>
                <w:r>
                  <w:rPr>
                    <w:noProof/>
                    <w:webHidden/>
                  </w:rPr>
                  <w:instrText xml:space="preserve"> PAGEREF _Toc212731154 \h </w:instrText>
                </w:r>
                <w:r>
                  <w:rPr>
                    <w:noProof/>
                    <w:webHidden/>
                  </w:rPr>
                </w:r>
                <w:r>
                  <w:rPr>
                    <w:noProof/>
                    <w:webHidden/>
                  </w:rPr>
                  <w:fldChar w:fldCharType="separate"/>
                </w:r>
                <w:r>
                  <w:rPr>
                    <w:noProof/>
                    <w:webHidden/>
                  </w:rPr>
                  <w:t>11</w:t>
                </w:r>
                <w:r>
                  <w:rPr>
                    <w:noProof/>
                    <w:webHidden/>
                  </w:rPr>
                  <w:fldChar w:fldCharType="end"/>
                </w:r>
              </w:hyperlink>
            </w:p>
            <w:p w14:paraId="79F838F9" w14:textId="691E4351" w:rsidR="00A30442" w:rsidRDefault="00A30442">
              <w:pPr>
                <w:pStyle w:val="Turinys2"/>
                <w:rPr>
                  <w:noProof/>
                  <w:kern w:val="2"/>
                  <w:sz w:val="24"/>
                  <w:szCs w:val="24"/>
                  <w14:ligatures w14:val="standardContextual"/>
                </w:rPr>
              </w:pPr>
              <w:hyperlink w:anchor="_Toc212731155" w:history="1">
                <w:r w:rsidRPr="00626664">
                  <w:rPr>
                    <w:rStyle w:val="Hipersaitas"/>
                    <w:rFonts w:eastAsia="Calibri" w:cstheme="minorHAnsi"/>
                    <w:noProof/>
                  </w:rPr>
                  <w:t xml:space="preserve">Pirkimo sąlygų 5 priedas „EBVPD“ </w:t>
                </w:r>
                <w:r w:rsidRPr="00626664">
                  <w:rPr>
                    <w:rStyle w:val="Hipersaitas"/>
                    <w:rFonts w:cstheme="minorHAnsi"/>
                    <w:noProof/>
                  </w:rPr>
                  <w:t>(XML formatu)</w:t>
                </w:r>
                <w:r>
                  <w:rPr>
                    <w:noProof/>
                    <w:webHidden/>
                  </w:rPr>
                  <w:tab/>
                </w:r>
                <w:r>
                  <w:rPr>
                    <w:noProof/>
                    <w:webHidden/>
                  </w:rPr>
                  <w:fldChar w:fldCharType="begin"/>
                </w:r>
                <w:r>
                  <w:rPr>
                    <w:noProof/>
                    <w:webHidden/>
                  </w:rPr>
                  <w:instrText xml:space="preserve"> PAGEREF _Toc212731155 \h </w:instrText>
                </w:r>
                <w:r>
                  <w:rPr>
                    <w:noProof/>
                    <w:webHidden/>
                  </w:rPr>
                </w:r>
                <w:r>
                  <w:rPr>
                    <w:noProof/>
                    <w:webHidden/>
                  </w:rPr>
                  <w:fldChar w:fldCharType="separate"/>
                </w:r>
                <w:r>
                  <w:rPr>
                    <w:noProof/>
                    <w:webHidden/>
                  </w:rPr>
                  <w:t>13</w:t>
                </w:r>
                <w:r>
                  <w:rPr>
                    <w:noProof/>
                    <w:webHidden/>
                  </w:rPr>
                  <w:fldChar w:fldCharType="end"/>
                </w:r>
              </w:hyperlink>
            </w:p>
            <w:p w14:paraId="42AE9C4C" w14:textId="0AC3AEE6" w:rsidR="00A30442" w:rsidRDefault="00A30442">
              <w:pPr>
                <w:pStyle w:val="Turinys2"/>
                <w:rPr>
                  <w:noProof/>
                  <w:kern w:val="2"/>
                  <w:sz w:val="24"/>
                  <w:szCs w:val="24"/>
                  <w14:ligatures w14:val="standardContextual"/>
                </w:rPr>
              </w:pPr>
              <w:hyperlink w:anchor="_Toc212731156" w:history="1">
                <w:r w:rsidRPr="00626664">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_Toc212731156 \h </w:instrText>
                </w:r>
                <w:r>
                  <w:rPr>
                    <w:noProof/>
                    <w:webHidden/>
                  </w:rPr>
                </w:r>
                <w:r>
                  <w:rPr>
                    <w:noProof/>
                    <w:webHidden/>
                  </w:rPr>
                  <w:fldChar w:fldCharType="separate"/>
                </w:r>
                <w:r>
                  <w:rPr>
                    <w:noProof/>
                    <w:webHidden/>
                  </w:rPr>
                  <w:t>14</w:t>
                </w:r>
                <w:r>
                  <w:rPr>
                    <w:noProof/>
                    <w:webHidden/>
                  </w:rPr>
                  <w:fldChar w:fldCharType="end"/>
                </w:r>
              </w:hyperlink>
            </w:p>
            <w:p w14:paraId="3FAEE28E" w14:textId="381F67EA" w:rsidR="00A30442" w:rsidRDefault="00A30442">
              <w:pPr>
                <w:pStyle w:val="Turinys2"/>
                <w:rPr>
                  <w:noProof/>
                  <w:kern w:val="2"/>
                  <w:sz w:val="24"/>
                  <w:szCs w:val="24"/>
                  <w14:ligatures w14:val="standardContextual"/>
                </w:rPr>
              </w:pPr>
              <w:hyperlink w:anchor="_Toc212731157" w:history="1">
                <w:r w:rsidRPr="00626664">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_Toc212731157 \h </w:instrText>
                </w:r>
                <w:r>
                  <w:rPr>
                    <w:noProof/>
                    <w:webHidden/>
                  </w:rPr>
                </w:r>
                <w:r>
                  <w:rPr>
                    <w:noProof/>
                    <w:webHidden/>
                  </w:rPr>
                  <w:fldChar w:fldCharType="separate"/>
                </w:r>
                <w:r>
                  <w:rPr>
                    <w:noProof/>
                    <w:webHidden/>
                  </w:rPr>
                  <w:t>15</w:t>
                </w:r>
                <w:r>
                  <w:rPr>
                    <w:noProof/>
                    <w:webHidden/>
                  </w:rPr>
                  <w:fldChar w:fldCharType="end"/>
                </w:r>
              </w:hyperlink>
            </w:p>
            <w:p w14:paraId="33363E59" w14:textId="327706D2" w:rsidR="00A30442" w:rsidRDefault="00A30442">
              <w:pPr>
                <w:pStyle w:val="Turinys2"/>
                <w:rPr>
                  <w:noProof/>
                  <w:kern w:val="2"/>
                  <w:sz w:val="24"/>
                  <w:szCs w:val="24"/>
                  <w14:ligatures w14:val="standardContextual"/>
                </w:rPr>
              </w:pPr>
              <w:hyperlink w:anchor="_Toc212731158" w:history="1">
                <w:r w:rsidRPr="00626664">
                  <w:rPr>
                    <w:rStyle w:val="Hipersaitas"/>
                    <w:noProof/>
                  </w:rPr>
                  <w:t>Pirkimo sąlygų 8 priedas „Sutarties projektas“</w:t>
                </w:r>
                <w:r>
                  <w:rPr>
                    <w:noProof/>
                    <w:webHidden/>
                  </w:rPr>
                  <w:tab/>
                </w:r>
                <w:r>
                  <w:rPr>
                    <w:noProof/>
                    <w:webHidden/>
                  </w:rPr>
                  <w:fldChar w:fldCharType="begin"/>
                </w:r>
                <w:r>
                  <w:rPr>
                    <w:noProof/>
                    <w:webHidden/>
                  </w:rPr>
                  <w:instrText xml:space="preserve"> PAGEREF _Toc212731158 \h </w:instrText>
                </w:r>
                <w:r>
                  <w:rPr>
                    <w:noProof/>
                    <w:webHidden/>
                  </w:rPr>
                </w:r>
                <w:r>
                  <w:rPr>
                    <w:noProof/>
                    <w:webHidden/>
                  </w:rPr>
                  <w:fldChar w:fldCharType="separate"/>
                </w:r>
                <w:r>
                  <w:rPr>
                    <w:noProof/>
                    <w:webHidden/>
                  </w:rPr>
                  <w:t>16</w:t>
                </w:r>
                <w:r>
                  <w:rPr>
                    <w:noProof/>
                    <w:webHidden/>
                  </w:rPr>
                  <w:fldChar w:fldCharType="end"/>
                </w:r>
              </w:hyperlink>
            </w:p>
            <w:p w14:paraId="0DDC40AE" w14:textId="5955D031"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12731140"/>
      <w:bookmarkStart w:id="1" w:name="_Toc335201954"/>
      <w:bookmarkStart w:id="2" w:name="_Toc147739116"/>
      <w:r w:rsidRPr="00D24970">
        <w:rPr>
          <w:rFonts w:asciiTheme="minorHAnsi" w:hAnsiTheme="minorHAnsi" w:cstheme="minorHAnsi"/>
        </w:rPr>
        <w:lastRenderedPageBreak/>
        <w:t>Bendra informacija</w:t>
      </w:r>
      <w:bookmarkEnd w:id="0"/>
    </w:p>
    <w:p w14:paraId="638FB60D" w14:textId="334ACC4E" w:rsidR="00B34D87" w:rsidRPr="00314732" w:rsidRDefault="00B34D87" w:rsidP="00B34D87">
      <w:pPr>
        <w:pStyle w:val="Sraopastraipa"/>
        <w:numPr>
          <w:ilvl w:val="1"/>
          <w:numId w:val="1"/>
        </w:numPr>
        <w:tabs>
          <w:tab w:val="left" w:pos="993"/>
        </w:tabs>
        <w:spacing w:after="0" w:line="20" w:lineRule="atLeast"/>
        <w:ind w:left="0" w:firstLine="567"/>
        <w:jc w:val="both"/>
        <w:rPr>
          <w:rFonts w:cstheme="minorHAnsi"/>
          <w:color w:val="000000" w:themeColor="text1"/>
        </w:rPr>
      </w:pPr>
      <w:r w:rsidRPr="00314732">
        <w:rPr>
          <w:rFonts w:cstheme="minorHAnsi"/>
          <w:color w:val="000000" w:themeColor="text1"/>
        </w:rPr>
        <w:t xml:space="preserve">Perkančioji organizacija – </w:t>
      </w:r>
      <w:r w:rsidR="00B7312F" w:rsidRPr="00314732">
        <w:rPr>
          <w:rFonts w:eastAsia="Calibri"/>
          <w:color w:val="000000" w:themeColor="text1"/>
        </w:rPr>
        <w:t>Molėtų rajono savivaldybės administracija</w:t>
      </w:r>
      <w:r w:rsidRPr="00314732">
        <w:rPr>
          <w:rFonts w:eastAsia="Calibri" w:cstheme="minorHAnsi"/>
          <w:color w:val="000000" w:themeColor="text1"/>
        </w:rPr>
        <w:t xml:space="preserve">, juridinio asmens kodas </w:t>
      </w:r>
      <w:r w:rsidR="00B7312F" w:rsidRPr="00B7312F">
        <w:rPr>
          <w:rFonts w:eastAsia="Calibri" w:cstheme="minorHAnsi"/>
          <w:color w:val="000000" w:themeColor="text1"/>
        </w:rPr>
        <w:t>188712799</w:t>
      </w:r>
      <w:r w:rsidRPr="00314732">
        <w:rPr>
          <w:rFonts w:eastAsia="Calibri" w:cstheme="minorHAnsi"/>
          <w:color w:val="000000" w:themeColor="text1"/>
        </w:rPr>
        <w:t xml:space="preserve">, adresas </w:t>
      </w:r>
      <w:r w:rsidR="00B7312F" w:rsidRPr="00B7312F">
        <w:rPr>
          <w:rFonts w:eastAsia="Calibri" w:cstheme="minorHAnsi"/>
          <w:color w:val="000000" w:themeColor="text1"/>
        </w:rPr>
        <w:t>Vilniaus g. 44, Molėtai</w:t>
      </w:r>
      <w:r w:rsidRPr="00314732">
        <w:rPr>
          <w:rFonts w:eastAsia="Calibri" w:cstheme="minorHAnsi"/>
          <w:color w:val="000000" w:themeColor="text1"/>
        </w:rPr>
        <w:t xml:space="preserve">. </w:t>
      </w:r>
      <w:r w:rsidRPr="00314732">
        <w:rPr>
          <w:rFonts w:eastAsiaTheme="minorHAnsi" w:cstheme="minorHAnsi"/>
          <w:color w:val="000000" w:themeColor="text1"/>
          <w:lang w:eastAsia="en-US"/>
        </w:rPr>
        <w:t>Perkančioji organizacija nėra PVM mokėtoja</w:t>
      </w:r>
      <w:r w:rsidRPr="00314732">
        <w:rPr>
          <w:rFonts w:eastAsia="Calibri" w:cstheme="minorHAnsi"/>
          <w:color w:val="000000" w:themeColor="text1"/>
        </w:rPr>
        <w:t>.</w:t>
      </w:r>
    </w:p>
    <w:p w14:paraId="2239DD1B" w14:textId="349A0B81" w:rsidR="002F5F8E" w:rsidRPr="004E1135" w:rsidRDefault="002F5F8E" w:rsidP="004909FF">
      <w:pPr>
        <w:pStyle w:val="Sraopastraipa"/>
        <w:spacing w:after="0" w:line="240" w:lineRule="auto"/>
        <w:ind w:left="0" w:firstLine="567"/>
        <w:jc w:val="both"/>
        <w:rPr>
          <w:rFonts w:eastAsia="Calibri"/>
        </w:rPr>
      </w:pPr>
      <w:r w:rsidRPr="6E07B99D">
        <w:rPr>
          <w:color w:val="000000" w:themeColor="text1"/>
        </w:rPr>
        <w:t>1.</w:t>
      </w:r>
      <w:r w:rsidR="00B7312F">
        <w:rPr>
          <w:color w:val="000000" w:themeColor="text1"/>
        </w:rPr>
        <w:t>2</w:t>
      </w:r>
      <w:r w:rsidRPr="6E07B99D">
        <w:rPr>
          <w:color w:val="000000" w:themeColor="text1"/>
        </w:rPr>
        <w:t xml:space="preserve">.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7D6857" w:rsidRPr="6E07B99D">
        <w:rPr>
          <w:color w:val="000000" w:themeColor="text1"/>
        </w:rPr>
        <w:t>,</w:t>
      </w:r>
      <w:r w:rsidR="006A5B99">
        <w:rPr>
          <w:color w:val="000000" w:themeColor="text1"/>
        </w:rPr>
        <w:t xml:space="preserve"> nes</w:t>
      </w:r>
      <w:r w:rsidR="007D6857" w:rsidRPr="6E07B99D">
        <w:rPr>
          <w:color w:val="000000" w:themeColor="text1"/>
        </w:rPr>
        <w:t xml:space="preserve"> </w:t>
      </w:r>
      <w:r w:rsidR="00B34D87" w:rsidRPr="00B34D87">
        <w:rPr>
          <w:color w:val="000000" w:themeColor="text1"/>
        </w:rPr>
        <w:t xml:space="preserve">CPO elektroniniame kataloge nėra </w:t>
      </w:r>
      <w:r w:rsidR="006A5B99">
        <w:rPr>
          <w:color w:val="000000" w:themeColor="text1"/>
        </w:rPr>
        <w:t xml:space="preserve">galimybės įsigyti </w:t>
      </w:r>
      <w:r w:rsidR="00B34D87" w:rsidRPr="00B34D87">
        <w:rPr>
          <w:color w:val="000000" w:themeColor="text1"/>
        </w:rPr>
        <w:t xml:space="preserve">perkamų </w:t>
      </w:r>
      <w:r w:rsidR="00B7312F">
        <w:rPr>
          <w:color w:val="000000" w:themeColor="text1"/>
        </w:rPr>
        <w:t>darbų</w:t>
      </w:r>
      <w:r w:rsidR="008C5F5E" w:rsidRPr="6E07B99D">
        <w:rPr>
          <w:color w:val="000000" w:themeColor="text1"/>
        </w:rPr>
        <w:t xml:space="preserve">. </w:t>
      </w:r>
      <w:r w:rsidRPr="6E07B99D">
        <w:rPr>
          <w:color w:val="000000" w:themeColor="text1"/>
        </w:rPr>
        <w:t xml:space="preserve"> </w:t>
      </w:r>
    </w:p>
    <w:p w14:paraId="62DF64D0" w14:textId="5955553E" w:rsidR="00AA23FB" w:rsidRPr="00B34D87" w:rsidRDefault="002F5F8E" w:rsidP="00B34D87">
      <w:pPr>
        <w:spacing w:after="0" w:line="240" w:lineRule="auto"/>
        <w:ind w:firstLine="567"/>
        <w:rPr>
          <w:rFonts w:cstheme="minorHAnsi"/>
        </w:rPr>
      </w:pPr>
      <w:r w:rsidRPr="0037691C">
        <w:rPr>
          <w:rFonts w:cstheme="minorHAnsi"/>
        </w:rPr>
        <w:t>1.</w:t>
      </w:r>
      <w:r w:rsidR="00B7312F">
        <w:rPr>
          <w:rFonts w:cstheme="minorHAnsi"/>
        </w:rPr>
        <w:t>3</w:t>
      </w:r>
      <w:r w:rsidRPr="0037691C">
        <w:rPr>
          <w:rFonts w:cstheme="minorHAnsi"/>
        </w:rPr>
        <w:t xml:space="preserve">. </w:t>
      </w:r>
      <w:r w:rsidR="00AA23FB" w:rsidRPr="004E1135">
        <w:rPr>
          <w:rFonts w:eastAsia="Times New Roman" w:cstheme="minorHAnsi"/>
        </w:rPr>
        <w:t>Perkančioji organizacija nerezervuoja teisės dalyvauti pirkime.</w:t>
      </w:r>
    </w:p>
    <w:p w14:paraId="573233DF" w14:textId="4E853A1B" w:rsidR="00E32C8E" w:rsidRPr="00590030" w:rsidRDefault="00C447D2" w:rsidP="00B34D87">
      <w:pPr>
        <w:pStyle w:val="Sraopastraipa"/>
        <w:spacing w:after="0" w:line="240" w:lineRule="auto"/>
        <w:ind w:left="0" w:firstLine="567"/>
        <w:jc w:val="both"/>
        <w:rPr>
          <w:rFonts w:cstheme="minorHAnsi"/>
        </w:rPr>
      </w:pPr>
      <w:r>
        <w:rPr>
          <w:rFonts w:cstheme="minorHAnsi"/>
        </w:rPr>
        <w:t>1.</w:t>
      </w:r>
      <w:r w:rsidR="00B7312F">
        <w:rPr>
          <w:rFonts w:cstheme="minorHAnsi"/>
        </w:rPr>
        <w:t>4</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10827C89" w14:textId="7B9083A2" w:rsidR="00C15210" w:rsidRPr="00CD3A21" w:rsidRDefault="003A502A" w:rsidP="00604B07">
      <w:pPr>
        <w:pStyle w:val="Sraopastraipa"/>
        <w:numPr>
          <w:ilvl w:val="1"/>
          <w:numId w:val="7"/>
        </w:numPr>
        <w:tabs>
          <w:tab w:val="left" w:pos="993"/>
        </w:tabs>
        <w:spacing w:after="0" w:line="240" w:lineRule="auto"/>
        <w:ind w:firstLine="207"/>
        <w:jc w:val="both"/>
        <w:rPr>
          <w:rFonts w:eastAsia="Arial"/>
          <w:color w:val="000000" w:themeColor="text1"/>
        </w:rPr>
      </w:pPr>
      <w:r w:rsidRPr="00C15210">
        <w:rPr>
          <w:rFonts w:cstheme="minorHAnsi"/>
        </w:rPr>
        <w:t xml:space="preserve">Atliekamas </w:t>
      </w:r>
      <w:r w:rsidRPr="00C15210">
        <w:rPr>
          <w:rFonts w:cstheme="minorHAnsi"/>
          <w:color w:val="000000" w:themeColor="text1"/>
        </w:rPr>
        <w:t xml:space="preserve">žaliasis pirkimas. Pirkimas vykdomas vadovaujantis Lietuvos Respublikos aplinkos ministro 2011 m. birželio 28 d. įsakymo Nr. D1-508 „Dėl Aplinkos apsaugos kriterijų taikymo, vykdant žaliuosius pirkimus, tvarkos aprašo patvirtinimo“ </w:t>
      </w:r>
      <w:r w:rsidR="00891BF8" w:rsidRPr="00C15210">
        <w:rPr>
          <w:rFonts w:cstheme="minorHAnsi"/>
          <w:color w:val="000000" w:themeColor="text1"/>
        </w:rPr>
        <w:t xml:space="preserve">(toliau – Aprašas) </w:t>
      </w:r>
      <w:r w:rsidR="00D25203" w:rsidRPr="00C15210">
        <w:rPr>
          <w:rFonts w:cstheme="minorHAnsi"/>
          <w:color w:val="000000" w:themeColor="text1"/>
        </w:rPr>
        <w:t>4</w:t>
      </w:r>
      <w:r w:rsidR="00D25203" w:rsidRPr="00CD3A21">
        <w:rPr>
          <w:rFonts w:cstheme="minorHAnsi"/>
          <w:color w:val="000000" w:themeColor="text1"/>
        </w:rPr>
        <w:t>.</w:t>
      </w:r>
      <w:r w:rsidR="0058200D" w:rsidRPr="00CD3A21">
        <w:rPr>
          <w:rFonts w:cstheme="minorHAnsi"/>
          <w:color w:val="000000" w:themeColor="text1"/>
        </w:rPr>
        <w:t>3</w:t>
      </w:r>
      <w:r w:rsidRPr="00CD3A21">
        <w:rPr>
          <w:rFonts w:cstheme="minorHAnsi"/>
          <w:i/>
          <w:color w:val="000000" w:themeColor="text1"/>
        </w:rPr>
        <w:t xml:space="preserve"> </w:t>
      </w:r>
      <w:r w:rsidRPr="00CD3A21">
        <w:rPr>
          <w:rFonts w:cstheme="minorHAnsi"/>
          <w:color w:val="000000" w:themeColor="text1"/>
        </w:rPr>
        <w:t xml:space="preserve"> punktu (-ais). Aplinkos ap</w:t>
      </w:r>
      <w:r w:rsidR="00E06BAA" w:rsidRPr="00CD3A21">
        <w:rPr>
          <w:rFonts w:cstheme="minorHAnsi"/>
          <w:color w:val="000000" w:themeColor="text1"/>
        </w:rPr>
        <w:t>s</w:t>
      </w:r>
      <w:r w:rsidRPr="00CD3A21">
        <w:rPr>
          <w:rFonts w:cstheme="minorHAnsi"/>
          <w:color w:val="000000" w:themeColor="text1"/>
        </w:rPr>
        <w:t xml:space="preserve">augos kriterijai nustatyti </w:t>
      </w:r>
      <w:r w:rsidR="00B56560" w:rsidRPr="00CD3A21">
        <w:rPr>
          <w:rFonts w:cstheme="minorHAnsi"/>
          <w:color w:val="000000" w:themeColor="text1"/>
        </w:rPr>
        <w:t>specialiųjų pirkimo sąlygų 4 priede</w:t>
      </w:r>
      <w:r w:rsidRPr="00CD3A21">
        <w:rPr>
          <w:rFonts w:cstheme="minorHAnsi"/>
          <w:color w:val="000000" w:themeColor="text1"/>
        </w:rPr>
        <w:t>.</w:t>
      </w:r>
      <w:r w:rsidR="00891BF8" w:rsidRPr="00CD3A21">
        <w:rPr>
          <w:rFonts w:cstheme="minorHAnsi"/>
          <w:color w:val="000000" w:themeColor="text1"/>
        </w:rPr>
        <w:t xml:space="preserve"> </w:t>
      </w:r>
    </w:p>
    <w:p w14:paraId="2413C02D" w14:textId="6C799CD5" w:rsidR="00E32C8E" w:rsidRPr="00C15210" w:rsidRDefault="00E32C8E" w:rsidP="00604B07">
      <w:pPr>
        <w:pStyle w:val="Sraopastraipa"/>
        <w:numPr>
          <w:ilvl w:val="1"/>
          <w:numId w:val="7"/>
        </w:numPr>
        <w:tabs>
          <w:tab w:val="left" w:pos="993"/>
        </w:tabs>
        <w:spacing w:after="0" w:line="240" w:lineRule="auto"/>
        <w:ind w:firstLine="207"/>
        <w:jc w:val="both"/>
        <w:rPr>
          <w:rFonts w:eastAsia="Arial"/>
          <w:color w:val="000000" w:themeColor="text1"/>
        </w:rPr>
      </w:pPr>
      <w:r w:rsidRPr="00C15210">
        <w:rPr>
          <w:rFonts w:eastAsia="Arial"/>
          <w:color w:val="000000" w:themeColor="text1"/>
        </w:rPr>
        <w:t xml:space="preserve">Išankstinis skelbimas apie </w:t>
      </w:r>
      <w:r w:rsidR="007A68AD" w:rsidRPr="00C15210">
        <w:rPr>
          <w:rFonts w:eastAsia="Arial"/>
          <w:color w:val="000000" w:themeColor="text1"/>
        </w:rPr>
        <w:t>p</w:t>
      </w:r>
      <w:r w:rsidRPr="00C15210">
        <w:rPr>
          <w:rFonts w:eastAsia="Arial"/>
          <w:color w:val="000000" w:themeColor="text1"/>
        </w:rPr>
        <w:t>irkimą nebuvo paskelbtas</w:t>
      </w:r>
      <w:r w:rsidR="00B34D87" w:rsidRPr="00C15210">
        <w:rPr>
          <w:rFonts w:eastAsia="Arial"/>
          <w:color w:val="000000" w:themeColor="text1"/>
        </w:rPr>
        <w:t>.</w:t>
      </w:r>
    </w:p>
    <w:p w14:paraId="72EF28E7" w14:textId="61993630" w:rsidR="00AF1430"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r w:rsidR="00E32C8E" w:rsidRPr="00C447D2">
        <w:rPr>
          <w:rFonts w:cstheme="minorHAnsi"/>
          <w:i/>
          <w:iCs/>
          <w:lang w:eastAsia="en-US"/>
        </w:rPr>
        <w:t>ex ante</w:t>
      </w:r>
      <w:r w:rsidR="00E32C8E" w:rsidRPr="00C447D2">
        <w:rPr>
          <w:rFonts w:cstheme="minorHAnsi"/>
          <w:lang w:eastAsia="en-US"/>
        </w:rPr>
        <w:t xml:space="preserve"> skaidrumo.</w:t>
      </w:r>
    </w:p>
    <w:p w14:paraId="54F87F9F" w14:textId="471A82CB" w:rsidR="004D070C" w:rsidRDefault="007466F8" w:rsidP="004D070C">
      <w:pPr>
        <w:pStyle w:val="Sraopastraipa"/>
        <w:numPr>
          <w:ilvl w:val="1"/>
          <w:numId w:val="7"/>
        </w:numPr>
        <w:tabs>
          <w:tab w:val="left" w:pos="851"/>
          <w:tab w:val="left" w:pos="993"/>
        </w:tabs>
        <w:spacing w:after="0" w:line="240" w:lineRule="auto"/>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asiūlymų.</w:t>
      </w:r>
    </w:p>
    <w:p w14:paraId="0C002F05" w14:textId="084C7BC0" w:rsidR="00E32C8E" w:rsidRPr="00C447D2" w:rsidRDefault="00B34D87" w:rsidP="0097765E">
      <w:pPr>
        <w:pStyle w:val="Sraopastraipa"/>
        <w:numPr>
          <w:ilvl w:val="1"/>
          <w:numId w:val="7"/>
        </w:numPr>
        <w:tabs>
          <w:tab w:val="left" w:pos="993"/>
        </w:tabs>
        <w:spacing w:after="0" w:line="240" w:lineRule="auto"/>
        <w:ind w:firstLine="207"/>
        <w:jc w:val="both"/>
        <w:rPr>
          <w:rFonts w:cstheme="minorHAnsi"/>
        </w:rPr>
      </w:pPr>
      <w:r>
        <w:rPr>
          <w:rFonts w:eastAsia="Arial" w:cstheme="minorHAnsi"/>
          <w:color w:val="333333"/>
        </w:rPr>
        <w:t xml:space="preserve"> </w:t>
      </w:r>
      <w:r w:rsidR="00E32C8E" w:rsidRPr="00B94BA7">
        <w:rPr>
          <w:rFonts w:eastAsia="Arial" w:cstheme="minorHAnsi"/>
          <w:color w:val="000000" w:themeColor="text1"/>
        </w:rPr>
        <w:t xml:space="preserve">Bendrosios </w:t>
      </w:r>
      <w:r w:rsidR="007E5F55" w:rsidRPr="00B94BA7">
        <w:rPr>
          <w:rFonts w:eastAsia="Arial" w:cstheme="minorHAnsi"/>
          <w:color w:val="000000" w:themeColor="text1"/>
        </w:rPr>
        <w:t xml:space="preserve">pirkimo </w:t>
      </w:r>
      <w:r w:rsidR="00E32C8E" w:rsidRPr="00B94BA7">
        <w:rPr>
          <w:rFonts w:eastAsia="Arial" w:cstheme="minorHAnsi"/>
          <w:color w:val="000000" w:themeColor="text1"/>
        </w:rPr>
        <w:t>sąlygos yra neatskiriama ši</w:t>
      </w:r>
      <w:r w:rsidR="00C07F25" w:rsidRPr="00B94BA7">
        <w:rPr>
          <w:rFonts w:eastAsia="Arial" w:cstheme="minorHAnsi"/>
          <w:color w:val="000000" w:themeColor="text1"/>
        </w:rPr>
        <w:t>ų</w:t>
      </w:r>
      <w:r w:rsidR="00E32C8E" w:rsidRPr="00B94BA7">
        <w:rPr>
          <w:rFonts w:eastAsia="Arial" w:cstheme="minorHAnsi"/>
          <w:color w:val="000000" w:themeColor="text1"/>
        </w:rPr>
        <w:t xml:space="preserve"> </w:t>
      </w:r>
      <w:r w:rsidR="00F4541C" w:rsidRPr="00B94BA7">
        <w:rPr>
          <w:rFonts w:eastAsia="Arial" w:cstheme="minorHAnsi"/>
          <w:color w:val="000000" w:themeColor="text1"/>
        </w:rPr>
        <w:t>p</w:t>
      </w:r>
      <w:r w:rsidR="00E32C8E" w:rsidRPr="00B94BA7">
        <w:rPr>
          <w:rFonts w:eastAsia="Arial" w:cstheme="minorHAnsi"/>
          <w:color w:val="000000" w:themeColor="text1"/>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212731141"/>
      <w:bookmarkEnd w:id="1"/>
      <w:r w:rsidRPr="00685E93">
        <w:rPr>
          <w:rFonts w:ascii="Calibri" w:hAnsi="Calibri" w:cs="Calibri"/>
        </w:rPr>
        <w:t>2</w:t>
      </w:r>
      <w:r w:rsidRPr="00685E93">
        <w:t xml:space="preserve">. </w:t>
      </w:r>
      <w:r w:rsidR="00B41C66" w:rsidRPr="00685E93">
        <w:rPr>
          <w:rFonts w:asciiTheme="minorHAnsi" w:hAnsiTheme="minorHAnsi" w:cstheme="minorHAnsi"/>
        </w:rPr>
        <w:t>Pirkimo objektas</w:t>
      </w:r>
      <w:bookmarkEnd w:id="3"/>
      <w:bookmarkEnd w:id="4"/>
      <w:bookmarkEnd w:id="5"/>
    </w:p>
    <w:p w14:paraId="662DEC42" w14:textId="77777777" w:rsidR="006A5B99" w:rsidRDefault="00B41C66" w:rsidP="00600EBF">
      <w:pPr>
        <w:pStyle w:val="Betarp"/>
        <w:numPr>
          <w:ilvl w:val="1"/>
          <w:numId w:val="5"/>
        </w:numPr>
        <w:tabs>
          <w:tab w:val="left" w:pos="993"/>
        </w:tabs>
        <w:spacing w:after="120"/>
        <w:ind w:left="0" w:firstLine="567"/>
        <w:contextualSpacing/>
        <w:jc w:val="both"/>
        <w:rPr>
          <w:rFonts w:eastAsia="Calibri"/>
          <w:color w:val="000000" w:themeColor="text1"/>
        </w:rPr>
      </w:pPr>
      <w:r w:rsidRPr="007348D4">
        <w:rPr>
          <w:rFonts w:eastAsia="Calibri"/>
          <w:color w:val="000000" w:themeColor="text1"/>
        </w:rPr>
        <w:t xml:space="preserve">Perkančioji organizacija numato įsigyti </w:t>
      </w:r>
      <w:r w:rsidR="00C15210" w:rsidRPr="00C15210">
        <w:rPr>
          <w:rFonts w:eastAsia="Calibri"/>
          <w:color w:val="000000" w:themeColor="text1"/>
        </w:rPr>
        <w:t>Molėtų rajono vietinės reikšmės kelių ir gatvių su žvyro danga priežiūros darb</w:t>
      </w:r>
      <w:r w:rsidR="00C15210">
        <w:rPr>
          <w:rFonts w:eastAsia="Calibri"/>
          <w:color w:val="000000" w:themeColor="text1"/>
        </w:rPr>
        <w:t>us</w:t>
      </w:r>
      <w:r w:rsidR="00C15210" w:rsidRPr="00C15210">
        <w:rPr>
          <w:rFonts w:eastAsia="Calibri"/>
          <w:color w:val="000000" w:themeColor="text1"/>
        </w:rPr>
        <w:t xml:space="preserve"> (visų Molėtų rajone esančių seniūnijų bei Molėtų miesto vietinės reikšmės kelių/gatvių profiliavim</w:t>
      </w:r>
      <w:r w:rsidR="00C15210">
        <w:rPr>
          <w:rFonts w:eastAsia="Calibri"/>
          <w:color w:val="000000" w:themeColor="text1"/>
        </w:rPr>
        <w:t>o</w:t>
      </w:r>
      <w:r w:rsidR="00C15210" w:rsidRPr="00C15210">
        <w:rPr>
          <w:rFonts w:eastAsia="Calibri"/>
          <w:color w:val="000000" w:themeColor="text1"/>
        </w:rPr>
        <w:t>, skersinio profilio atstatym</w:t>
      </w:r>
      <w:r w:rsidR="00C15210">
        <w:rPr>
          <w:rFonts w:eastAsia="Calibri"/>
          <w:color w:val="000000" w:themeColor="text1"/>
        </w:rPr>
        <w:t>o</w:t>
      </w:r>
      <w:r w:rsidR="00C15210" w:rsidRPr="00C15210">
        <w:rPr>
          <w:rFonts w:eastAsia="Calibri"/>
          <w:color w:val="000000" w:themeColor="text1"/>
        </w:rPr>
        <w:t>, dangos stiprio atstatym</w:t>
      </w:r>
      <w:r w:rsidR="00C15210">
        <w:rPr>
          <w:rFonts w:eastAsia="Calibri"/>
          <w:color w:val="000000" w:themeColor="text1"/>
        </w:rPr>
        <w:t>ų</w:t>
      </w:r>
      <w:r w:rsidR="00C15210" w:rsidRPr="00C15210">
        <w:rPr>
          <w:rFonts w:eastAsia="Calibri"/>
          <w:color w:val="000000" w:themeColor="text1"/>
        </w:rPr>
        <w:t xml:space="preserve"> atskirose vietose (ruožuose) paskleidžiant žvyrą arba skaldą).</w:t>
      </w:r>
    </w:p>
    <w:p w14:paraId="102F862B" w14:textId="6F3AA3F4" w:rsidR="003D2D18" w:rsidRPr="006A5B99" w:rsidRDefault="003A1F66" w:rsidP="00600EBF">
      <w:pPr>
        <w:pStyle w:val="Betarp"/>
        <w:numPr>
          <w:ilvl w:val="1"/>
          <w:numId w:val="5"/>
        </w:numPr>
        <w:tabs>
          <w:tab w:val="left" w:pos="993"/>
        </w:tabs>
        <w:spacing w:after="120"/>
        <w:ind w:left="0" w:firstLine="567"/>
        <w:contextualSpacing/>
        <w:jc w:val="both"/>
        <w:rPr>
          <w:rFonts w:eastAsia="Calibri"/>
          <w:color w:val="000000" w:themeColor="text1"/>
        </w:rPr>
      </w:pPr>
      <w:r w:rsidRPr="006A5B99">
        <w:rPr>
          <w:rFonts w:cstheme="minorHAnsi"/>
          <w:color w:val="000000" w:themeColor="text1"/>
        </w:rPr>
        <w:t>Pirkimo objektas skaidomas į 12</w:t>
      </w:r>
      <w:r w:rsidRPr="006A5B99">
        <w:rPr>
          <w:rFonts w:cstheme="minorHAnsi"/>
          <w:i/>
          <w:iCs/>
          <w:color w:val="000000" w:themeColor="text1"/>
        </w:rPr>
        <w:t xml:space="preserve"> </w:t>
      </w:r>
      <w:r w:rsidRPr="006A5B99">
        <w:rPr>
          <w:rFonts w:cstheme="minorHAnsi"/>
          <w:color w:val="000000" w:themeColor="text1"/>
        </w:rPr>
        <w:t xml:space="preserve">dalių, kurių apimtys ir dalykas, reikalavimai ir techninė specifikacija apibrėžti </w:t>
      </w:r>
      <w:bookmarkStart w:id="6" w:name="_Hlk91152632"/>
      <w:r w:rsidRPr="006A5B99">
        <w:rPr>
          <w:rFonts w:cstheme="minorHAnsi"/>
          <w:color w:val="000000" w:themeColor="text1"/>
        </w:rPr>
        <w:t>specialiųjų pirkimo sąlygų 2 pried</w:t>
      </w:r>
      <w:bookmarkEnd w:id="6"/>
      <w:r w:rsidRPr="006A5B99">
        <w:rPr>
          <w:rFonts w:cstheme="minorHAnsi"/>
          <w:color w:val="000000" w:themeColor="text1"/>
        </w:rPr>
        <w:t>e. Perkančioji organizacija sudarys vieną arba atskiras sutartis dėl pirkimo dalių, dėl kurių laimėtoju nustatytas tas pats tiekėjas</w:t>
      </w:r>
      <w:r w:rsidR="00D7645E" w:rsidRPr="006A5B99">
        <w:rPr>
          <w:rFonts w:cstheme="minorHAnsi"/>
          <w:color w:val="000000" w:themeColor="text1"/>
        </w:rPr>
        <w:t>.</w:t>
      </w:r>
      <w:r w:rsidR="003D2D18" w:rsidRPr="006A5B99">
        <w:rPr>
          <w:rFonts w:cstheme="minorHAnsi"/>
          <w:color w:val="000000" w:themeColor="text1"/>
        </w:rPr>
        <w:t xml:space="preserve"> </w:t>
      </w:r>
      <w:r w:rsidR="00600EBF" w:rsidRPr="006A5B99">
        <w:rPr>
          <w:rFonts w:cstheme="minorHAnsi"/>
        </w:rPr>
        <w:t xml:space="preserve">Pirkimo dalys nurodytos pirkimo sąlygų </w:t>
      </w:r>
      <w:r w:rsidR="001643F6">
        <w:rPr>
          <w:rFonts w:cstheme="minorHAnsi"/>
        </w:rPr>
        <w:t xml:space="preserve">6 </w:t>
      </w:r>
      <w:r w:rsidR="00600EBF" w:rsidRPr="006A5B99">
        <w:rPr>
          <w:rFonts w:cstheme="minorHAnsi"/>
        </w:rPr>
        <w:t xml:space="preserve">priede pateiktoje pasiūlymo pateikimo formoje. I pirkimo dalis. Molėtų rajono Alantos seniūnijos vietinės reikšmės kelių ir gatvių su žvyro danga </w:t>
      </w:r>
      <w:r w:rsidR="006A5B99">
        <w:rPr>
          <w:rFonts w:cstheme="minorHAnsi"/>
        </w:rPr>
        <w:t>priežiūros</w:t>
      </w:r>
      <w:r w:rsidR="00600EBF" w:rsidRPr="006A5B99">
        <w:rPr>
          <w:rFonts w:cstheme="minorHAnsi"/>
        </w:rPr>
        <w:t xml:space="preserve"> darbai, II pirkimo dalis. Molėtų rajono Balninkų seniūnijos vietinės reikšmės kelių ir gatvių su žvyro danga </w:t>
      </w:r>
      <w:r w:rsidR="006A5B99">
        <w:rPr>
          <w:rFonts w:cstheme="minorHAnsi"/>
        </w:rPr>
        <w:t>priežiūros</w:t>
      </w:r>
      <w:r w:rsidR="00600EBF" w:rsidRPr="006A5B99">
        <w:rPr>
          <w:rFonts w:cstheme="minorHAnsi"/>
        </w:rPr>
        <w:t xml:space="preserve"> darbai, III pirkimo dalis. Molėtų rajono Čiulėnų seniūnijos vietinės reikšmės kelių ir gatvių su žvyro danga </w:t>
      </w:r>
      <w:r w:rsidR="006A5B99">
        <w:rPr>
          <w:rFonts w:cstheme="minorHAnsi"/>
        </w:rPr>
        <w:t>priežiūros</w:t>
      </w:r>
      <w:r w:rsidR="00600EBF" w:rsidRPr="006A5B99">
        <w:rPr>
          <w:rFonts w:cstheme="minorHAnsi"/>
        </w:rPr>
        <w:t xml:space="preserve"> darbai, IV pirkimo dalis. Molėtų rajono Dubingių seniūnijos vietinės reikšmės kelių ir gatvių su žvyro danga </w:t>
      </w:r>
      <w:r w:rsidR="006A5B99">
        <w:rPr>
          <w:rFonts w:cstheme="minorHAnsi"/>
        </w:rPr>
        <w:t>priežiūros</w:t>
      </w:r>
      <w:r w:rsidR="00600EBF" w:rsidRPr="006A5B99">
        <w:rPr>
          <w:rFonts w:cstheme="minorHAnsi"/>
        </w:rPr>
        <w:t xml:space="preserve"> darbai, V pirkimo dalis. Molėtų rajono Giedraičių seniūnijos vietinės reikšmės kelių ir gatvių su žvyro danga </w:t>
      </w:r>
      <w:r w:rsidR="006A5B99">
        <w:rPr>
          <w:rFonts w:cstheme="minorHAnsi"/>
        </w:rPr>
        <w:t>priežiūros</w:t>
      </w:r>
      <w:r w:rsidR="00600EBF" w:rsidRPr="006A5B99">
        <w:rPr>
          <w:rFonts w:cstheme="minorHAnsi"/>
        </w:rPr>
        <w:t xml:space="preserve"> darbai, VI pirkimo dalis. Molėtų rajono Inturkės seniūnijos vietinės reikšmės kelių ir gatvių su žvyro danga </w:t>
      </w:r>
      <w:r w:rsidR="006A5B99">
        <w:rPr>
          <w:rFonts w:cstheme="minorHAnsi"/>
        </w:rPr>
        <w:t>priežiūros</w:t>
      </w:r>
      <w:r w:rsidR="00600EBF" w:rsidRPr="006A5B99">
        <w:rPr>
          <w:rFonts w:cstheme="minorHAnsi"/>
        </w:rPr>
        <w:t xml:space="preserve"> darbai, VII pirkimo dalis. Molėtų rajono Joniškio seniūnijos vietinės reikšmės kelių ir gatvių su žvyro danga </w:t>
      </w:r>
      <w:r w:rsidR="006A5B99">
        <w:rPr>
          <w:rFonts w:cstheme="minorHAnsi"/>
        </w:rPr>
        <w:t>priežiūros</w:t>
      </w:r>
      <w:r w:rsidR="00600EBF" w:rsidRPr="006A5B99">
        <w:rPr>
          <w:rFonts w:cstheme="minorHAnsi"/>
        </w:rPr>
        <w:t xml:space="preserve"> darbai, VIII pirkimo dalis. Molėtų rajono Luokesos seniūnijos vietinės reikšmės kelių ir gatvių su žvyro danga </w:t>
      </w:r>
      <w:r w:rsidR="006A5B99">
        <w:rPr>
          <w:rFonts w:cstheme="minorHAnsi"/>
        </w:rPr>
        <w:t>priežiūros</w:t>
      </w:r>
      <w:r w:rsidR="006A5B99" w:rsidRPr="006A5B99">
        <w:rPr>
          <w:rFonts w:cstheme="minorHAnsi"/>
        </w:rPr>
        <w:t xml:space="preserve"> </w:t>
      </w:r>
      <w:r w:rsidR="00600EBF" w:rsidRPr="006A5B99">
        <w:rPr>
          <w:rFonts w:cstheme="minorHAnsi"/>
        </w:rPr>
        <w:t xml:space="preserve">darbai, IX pirkimo dalis. Molėtų rajono Mindūnų seniūnijos vietinės reikšmės kelių ir gatvių su žvyro danga </w:t>
      </w:r>
      <w:r w:rsidR="006A5B99">
        <w:rPr>
          <w:rFonts w:cstheme="minorHAnsi"/>
        </w:rPr>
        <w:t>priežiūros</w:t>
      </w:r>
      <w:r w:rsidR="00600EBF" w:rsidRPr="006A5B99">
        <w:rPr>
          <w:rFonts w:cstheme="minorHAnsi"/>
        </w:rPr>
        <w:t xml:space="preserve"> darbai, X pirkimo dalis. Molėtų rajono Suginčių seniūnijos vietinės reikšmės kelių ir gatvių su žvyro danga </w:t>
      </w:r>
      <w:r w:rsidR="006A5B99">
        <w:rPr>
          <w:rFonts w:cstheme="minorHAnsi"/>
        </w:rPr>
        <w:t>priežiūros</w:t>
      </w:r>
      <w:r w:rsidR="00600EBF" w:rsidRPr="006A5B99">
        <w:rPr>
          <w:rFonts w:cstheme="minorHAnsi"/>
        </w:rPr>
        <w:t xml:space="preserve"> darbai, XI pirkimo dalis. Molėtų rajono Videniškių seniūnijos vietinės reikšmės kelių ir gatvių su žvyro danga </w:t>
      </w:r>
      <w:r w:rsidR="006A5B99">
        <w:rPr>
          <w:rFonts w:cstheme="minorHAnsi"/>
        </w:rPr>
        <w:t>priežiūros</w:t>
      </w:r>
      <w:r w:rsidR="00600EBF" w:rsidRPr="006A5B99">
        <w:rPr>
          <w:rFonts w:cstheme="minorHAnsi"/>
        </w:rPr>
        <w:t xml:space="preserve"> darbai, XII pirkimo dalis. Molėtų miesto vietinės reikšmės kelių ir gatvių su žvyro danga </w:t>
      </w:r>
      <w:r w:rsidR="006A5B99">
        <w:rPr>
          <w:rFonts w:cstheme="minorHAnsi"/>
        </w:rPr>
        <w:t>priežiūros</w:t>
      </w:r>
      <w:r w:rsidR="00600EBF" w:rsidRPr="006A5B99">
        <w:rPr>
          <w:rFonts w:cstheme="minorHAnsi"/>
        </w:rPr>
        <w:t xml:space="preserve"> darbai.</w:t>
      </w:r>
    </w:p>
    <w:p w14:paraId="0CA81FB8" w14:textId="61116C17" w:rsidR="00325243" w:rsidRPr="00600EBF" w:rsidRDefault="00325243" w:rsidP="00596504">
      <w:pPr>
        <w:pStyle w:val="Betarp"/>
        <w:ind w:firstLine="567"/>
        <w:contextualSpacing/>
        <w:jc w:val="both"/>
        <w:rPr>
          <w:rFonts w:cstheme="minorHAnsi"/>
          <w:i/>
          <w:iCs/>
          <w:color w:val="FF0000"/>
        </w:rPr>
      </w:pPr>
      <w:r w:rsidRPr="00600EBF">
        <w:rPr>
          <w:rFonts w:cstheme="minorHAnsi"/>
        </w:rPr>
        <w:t>2.</w:t>
      </w:r>
      <w:r w:rsidR="00BB409B" w:rsidRPr="00600EBF">
        <w:rPr>
          <w:rFonts w:cstheme="minorHAnsi"/>
        </w:rPr>
        <w:t>3</w:t>
      </w:r>
      <w:r w:rsidRPr="00600EBF">
        <w:rPr>
          <w:rFonts w:cstheme="minorHAnsi"/>
        </w:rPr>
        <w:t>.</w:t>
      </w:r>
      <w:r w:rsidR="00E53E12" w:rsidRPr="00600EBF">
        <w:rPr>
          <w:rFonts w:cstheme="minorHAnsi"/>
        </w:rPr>
        <w:t xml:space="preserve"> Jeigu apibūdinant pirkimo objektą techninėje specifikacijoje</w:t>
      </w:r>
      <w:r w:rsidR="009A0DD4" w:rsidRPr="00600EBF">
        <w:rPr>
          <w:rFonts w:cstheme="minorHAnsi"/>
        </w:rPr>
        <w:t xml:space="preserve"> ar kituose pirkimo dokumentuose</w:t>
      </w:r>
      <w:r w:rsidR="00E53E12" w:rsidRPr="00600EBF">
        <w:rPr>
          <w:rFonts w:cstheme="minorHAnsi"/>
        </w:rPr>
        <w:t xml:space="preserve"> nurodytas konkretus modelis ar tiekimo šaltinis, konkretus procesas, būdingas konkretaus tiekėjo tiekiamoms prekėms ar teikiamoms paslaugoms, ar prekių ženklas, patentas, tipai, konkreti kilmė ar gamyba, </w:t>
      </w:r>
      <w:r w:rsidR="00245655" w:rsidRPr="00600EBF">
        <w:rPr>
          <w:rFonts w:cstheme="minorHAnsi"/>
        </w:rPr>
        <w:t xml:space="preserve">turi būti </w:t>
      </w:r>
      <w:r w:rsidR="00AE7624" w:rsidRPr="00600EBF">
        <w:rPr>
          <w:rFonts w:cstheme="minorHAnsi"/>
        </w:rPr>
        <w:t xml:space="preserve">laikoma, kad kiekviena tokia nuoroda yra pateikta su žodžiais „arba lygiavertis“. </w:t>
      </w:r>
    </w:p>
    <w:p w14:paraId="3031DC86" w14:textId="3E379CAD" w:rsidR="00004521" w:rsidRDefault="00004521" w:rsidP="00DE7037">
      <w:pPr>
        <w:pStyle w:val="Sraopastraipa"/>
        <w:spacing w:after="0" w:line="240" w:lineRule="auto"/>
        <w:ind w:left="0" w:firstLine="567"/>
        <w:jc w:val="both"/>
        <w:rPr>
          <w:rFonts w:cstheme="minorHAnsi"/>
        </w:rPr>
      </w:pPr>
      <w:r w:rsidRPr="00600EBF">
        <w:rPr>
          <w:rFonts w:cstheme="minorHAnsi"/>
        </w:rPr>
        <w:t>2.</w:t>
      </w:r>
      <w:r w:rsidR="00BB409B" w:rsidRPr="00600EBF">
        <w:rPr>
          <w:rFonts w:cstheme="minorHAnsi"/>
        </w:rPr>
        <w:t>4</w:t>
      </w:r>
      <w:r w:rsidRPr="00600EBF">
        <w:rPr>
          <w:rFonts w:cstheme="minorHAnsi"/>
        </w:rPr>
        <w:t xml:space="preserve">. Jeigu apibūdinant pirkimo objektą techninėje specifikacijoje </w:t>
      </w:r>
      <w:r w:rsidR="009A0DD4" w:rsidRPr="00600EBF">
        <w:rPr>
          <w:rFonts w:cstheme="minorHAnsi"/>
        </w:rPr>
        <w:t xml:space="preserve">ar kituose pirkimo dokumentuose </w:t>
      </w:r>
      <w:r w:rsidRPr="00600EBF">
        <w:rPr>
          <w:rFonts w:cstheme="minorHAnsi"/>
        </w:rPr>
        <w:t>nurodytas standartas</w:t>
      </w:r>
      <w:r w:rsidR="00245655" w:rsidRPr="00600EBF">
        <w:rPr>
          <w:rFonts w:cstheme="minorHAnsi"/>
        </w:rPr>
        <w:t xml:space="preserve">, </w:t>
      </w:r>
      <w:r w:rsidR="00245655" w:rsidRPr="00600EBF">
        <w:rPr>
          <w:rFonts w:cstheme="minorHAnsi"/>
          <w:color w:val="000000"/>
        </w:rPr>
        <w:t>techninis liudijimas ar bendrosios techninės specifikacijos</w:t>
      </w:r>
      <w:r w:rsidR="00046522" w:rsidRPr="00600EBF">
        <w:rPr>
          <w:rFonts w:cstheme="minorHAnsi"/>
          <w:color w:val="000000"/>
        </w:rPr>
        <w:t xml:space="preserve"> (Europos standartą perimantis Lietuvos</w:t>
      </w:r>
      <w:r w:rsidR="00046522" w:rsidRPr="00046522">
        <w:rPr>
          <w:color w:val="000000"/>
        </w:rPr>
        <w:t xml:space="preserve">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 xml:space="preserve">nacionaliniai standartai, nacionaliniai techniniai liudijimai arba nacionalinės techninės </w:t>
      </w:r>
      <w:r w:rsidR="00046522" w:rsidRPr="00046522">
        <w:rPr>
          <w:color w:val="000000"/>
        </w:rPr>
        <w:lastRenderedPageBreak/>
        <w:t>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7" w:name="_Toc212731142"/>
      <w:r w:rsidRPr="00D24970">
        <w:rPr>
          <w:rFonts w:asciiTheme="minorHAnsi" w:hAnsiTheme="minorHAnsi" w:cstheme="minorHAnsi"/>
        </w:rPr>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7"/>
      <w:bookmarkEnd w:id="10"/>
    </w:p>
    <w:p w14:paraId="3A422005" w14:textId="6CF5A634" w:rsidR="00B176FD" w:rsidRPr="005C2AC6" w:rsidRDefault="00862DB8" w:rsidP="005C2AC6">
      <w:pPr>
        <w:pStyle w:val="Sraopastraipa"/>
        <w:spacing w:after="0"/>
        <w:ind w:left="0" w:firstLine="567"/>
        <w:jc w:val="both"/>
        <w:rPr>
          <w:rFonts w:cstheme="minorHAnsi"/>
          <w:i/>
          <w:color w:val="FF0000"/>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18604A51" w14:textId="28946AF2" w:rsidR="00B946B2" w:rsidRPr="00F0499F" w:rsidRDefault="0040009E" w:rsidP="0040009E">
      <w:pPr>
        <w:pStyle w:val="Body2"/>
        <w:tabs>
          <w:tab w:val="left" w:pos="993"/>
        </w:tabs>
        <w:spacing w:after="0"/>
        <w:ind w:firstLine="567"/>
        <w:rPr>
          <w:rFonts w:asciiTheme="minorHAnsi" w:hAnsiTheme="minorHAnsi" w:cstheme="minorHAnsi"/>
          <w:lang w:val="lt-LT"/>
        </w:rPr>
      </w:pPr>
      <w:r>
        <w:rPr>
          <w:rFonts w:asciiTheme="minorHAnsi" w:hAnsiTheme="minorHAnsi" w:cstheme="minorHAnsi"/>
          <w:lang w:val="lt-LT"/>
        </w:rPr>
        <w:t xml:space="preserve">3.2. </w:t>
      </w:r>
      <w:r w:rsidR="00BB584C" w:rsidRPr="00BB584C">
        <w:rPr>
          <w:rFonts w:asciiTheme="minorHAnsi" w:hAnsiTheme="minorHAnsi" w:cstheme="minorHAnsi"/>
          <w:lang w:val="lt-LT"/>
        </w:rPr>
        <w:t>Perkančioji organizacija nerengs objekto apžiūros. Tiekėjai savarankiškai gali apžiūrėti pirkimo objekt</w:t>
      </w:r>
      <w:r w:rsidR="00BB584C">
        <w:rPr>
          <w:rFonts w:asciiTheme="minorHAnsi" w:hAnsiTheme="minorHAnsi" w:cstheme="minorHAnsi"/>
          <w:lang w:val="lt-LT"/>
        </w:rPr>
        <w:t>us.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212731143"/>
      <w:r>
        <w:rPr>
          <w:rFonts w:cstheme="majorHAnsi"/>
        </w:rPr>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23B058CE" w14:textId="244914D8" w:rsidR="002C5249" w:rsidRDefault="009D2F13" w:rsidP="127DD6E8">
      <w:pPr>
        <w:pStyle w:val="Sraopastraipa"/>
        <w:spacing w:after="120" w:line="20" w:lineRule="atLeast"/>
        <w:ind w:left="0" w:firstLine="567"/>
        <w:jc w:val="both"/>
      </w:pPr>
      <w:r w:rsidRPr="127DD6E8">
        <w:t xml:space="preserve">4.1. </w:t>
      </w:r>
      <w:r w:rsidR="00BB584C" w:rsidRPr="00BB584C">
        <w:t>Reikalavimai dėl tiekėjo (kiekvieno iš tiekėjų grupės narių</w:t>
      </w:r>
      <w:bookmarkStart w:id="15" w:name="_Hlk41039660"/>
      <w:r w:rsidR="00BB584C" w:rsidRPr="00BB584C">
        <w:t xml:space="preserve">) </w:t>
      </w:r>
      <w:bookmarkEnd w:id="15"/>
      <w:r w:rsidR="00BB584C" w:rsidRPr="00BB584C">
        <w:t>pašalinimo pagrindų nebuvimo bei jų nebuvimą patvirtinantys dokumentai nurodyti specialiųjų pirkimo sąlygų 3  priede.</w:t>
      </w:r>
    </w:p>
    <w:p w14:paraId="34E32D48" w14:textId="2A7BA64A" w:rsidR="007B6F6D" w:rsidRPr="00765189" w:rsidRDefault="00970624" w:rsidP="00970624">
      <w:pPr>
        <w:pStyle w:val="Sraopastraipa"/>
        <w:tabs>
          <w:tab w:val="left" w:pos="851"/>
        </w:tabs>
        <w:spacing w:after="0" w:line="20" w:lineRule="atLeast"/>
        <w:ind w:left="0" w:firstLine="567"/>
        <w:jc w:val="both"/>
        <w:rPr>
          <w:highlight w:val="yellow"/>
        </w:rPr>
      </w:pPr>
      <w:r>
        <w:t>4.2.</w:t>
      </w:r>
      <w:r w:rsidR="0096261D">
        <w:t xml:space="preserve"> </w:t>
      </w:r>
      <w:r w:rsidR="00BB584C" w:rsidRPr="00BB584C">
        <w:rPr>
          <w:color w:val="000000" w:themeColor="text1"/>
        </w:rPr>
        <w:t>Tiekėjams nenustatomi kvalifikacijos reikalavimai.</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6" w:name="_Toc212731144"/>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05E7CB20" w14:textId="363DCF6D" w:rsidR="002A637A" w:rsidRDefault="00D24970" w:rsidP="009D4CD4">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 xml:space="preserve">.1. </w:t>
      </w:r>
      <w:r w:rsidR="00DF3DDF" w:rsidRPr="007872CB">
        <w:rPr>
          <w:rFonts w:cstheme="minorHAnsi"/>
          <w:color w:val="000000" w:themeColor="text1"/>
        </w:rPr>
        <w:t xml:space="preserve">Pirkimui </w:t>
      </w:r>
      <w:r w:rsidR="009D4CD4">
        <w:rPr>
          <w:rFonts w:cstheme="minorHAnsi"/>
          <w:color w:val="000000" w:themeColor="text1"/>
        </w:rPr>
        <w:t xml:space="preserve">nėra </w:t>
      </w:r>
      <w:r w:rsidR="00DF3DDF" w:rsidRPr="007872CB">
        <w:rPr>
          <w:rFonts w:cstheme="minorHAnsi"/>
          <w:color w:val="000000" w:themeColor="text1"/>
        </w:rPr>
        <w:t xml:space="preserve">taikomos Reglamento nuostatos. </w:t>
      </w:r>
    </w:p>
    <w:p w14:paraId="77B7EA29" w14:textId="4165D5C7" w:rsidR="002E3E96" w:rsidRDefault="002E3E96" w:rsidP="00300F8F">
      <w:pPr>
        <w:spacing w:after="0" w:line="240" w:lineRule="auto"/>
        <w:ind w:firstLine="567"/>
        <w:jc w:val="both"/>
        <w:rPr>
          <w:rFonts w:cstheme="minorHAnsi"/>
          <w:color w:val="000000" w:themeColor="text1"/>
        </w:rPr>
      </w:pPr>
      <w:r>
        <w:rPr>
          <w:rFonts w:cstheme="minorHAnsi"/>
          <w:color w:val="000000" w:themeColor="text1"/>
        </w:rPr>
        <w:t xml:space="preserve">5.2. </w:t>
      </w:r>
      <w:r w:rsidR="005B7881" w:rsidRPr="00300F8F">
        <w:rPr>
          <w:rFonts w:cstheme="minorHAnsi"/>
          <w:color w:val="000000" w:themeColor="text1"/>
        </w:rPr>
        <w:t>Perkančioji organizacija</w:t>
      </w:r>
      <w:r w:rsidR="00300F8F" w:rsidRPr="00300F8F">
        <w:rPr>
          <w:rFonts w:cstheme="minorHAnsi"/>
          <w:color w:val="000000" w:themeColor="text1"/>
        </w:rPr>
        <w:t xml:space="preserve"> netaiko reikalavimų susijusių su nacionaliniu saugumu.</w:t>
      </w:r>
      <w:r w:rsidR="005B7881" w:rsidRPr="00300F8F">
        <w:rPr>
          <w:rFonts w:cstheme="minorHAnsi"/>
          <w:color w:val="000000" w:themeColor="text1"/>
        </w:rPr>
        <w:t xml:space="preserve"> </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7" w:name="_Ref39666794"/>
      <w:bookmarkStart w:id="18" w:name="_Ref39666796"/>
      <w:bookmarkStart w:id="19" w:name="_Toc212731145"/>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2F93D89B" w:rsidR="00EF5623" w:rsidRPr="000F1B30" w:rsidRDefault="00192AF9" w:rsidP="001032F8">
      <w:pPr>
        <w:spacing w:after="0" w:line="20" w:lineRule="atLeast"/>
        <w:ind w:firstLine="567"/>
        <w:jc w:val="both"/>
        <w:rPr>
          <w:rFonts w:ascii="Calibri" w:hAnsi="Calibri" w:cs="Calibri"/>
          <w:i/>
          <w:iCs/>
          <w:color w:val="7030A0"/>
        </w:rPr>
      </w:pPr>
      <w:r w:rsidRPr="000F1B30">
        <w:rPr>
          <w:rFonts w:ascii="Calibri" w:hAnsi="Calibri" w:cs="Calibri"/>
        </w:rPr>
        <w:t xml:space="preserve">6.1. </w:t>
      </w:r>
      <w:r w:rsidR="00EF5623" w:rsidRPr="000F1B30">
        <w:rPr>
          <w:rFonts w:ascii="Calibri" w:hAnsi="Calibri" w:cs="Calibri"/>
        </w:rPr>
        <w:t xml:space="preserve">Tiekėjo </w:t>
      </w:r>
      <w:r w:rsidR="0058726C" w:rsidRPr="000F1B30">
        <w:rPr>
          <w:rFonts w:ascii="Calibri" w:hAnsi="Calibri" w:cs="Calibri"/>
        </w:rPr>
        <w:t>p</w:t>
      </w:r>
      <w:r w:rsidR="00EF5623" w:rsidRPr="000F1B30">
        <w:rPr>
          <w:rFonts w:ascii="Calibri" w:hAnsi="Calibri" w:cs="Calibri"/>
        </w:rPr>
        <w:t>asiūlymą sudaro CVP IS pateikiamų ir žemiau nurodytų dokumentų visuma</w:t>
      </w:r>
      <w:r w:rsidR="00FD53CF" w:rsidRPr="000F1B30">
        <w:rPr>
          <w:rFonts w:ascii="Calibri" w:hAnsi="Calibri" w:cs="Calibri"/>
        </w:rPr>
        <w:t>:</w:t>
      </w:r>
    </w:p>
    <w:p w14:paraId="0B17BEF7" w14:textId="53674591" w:rsidR="00FF12F1" w:rsidRPr="000F1B30" w:rsidRDefault="003F0DA7" w:rsidP="0093770B">
      <w:pPr>
        <w:pStyle w:val="Sraopastraipa"/>
        <w:numPr>
          <w:ilvl w:val="2"/>
          <w:numId w:val="8"/>
        </w:numPr>
        <w:spacing w:after="0" w:line="240" w:lineRule="auto"/>
        <w:ind w:left="0" w:firstLine="567"/>
        <w:jc w:val="both"/>
        <w:rPr>
          <w:rFonts w:cstheme="minorHAnsi"/>
          <w:u w:val="single"/>
        </w:rPr>
      </w:pPr>
      <w:r w:rsidRPr="000F1B30">
        <w:t>tiekėjo pa</w:t>
      </w:r>
      <w:r w:rsidR="00311280" w:rsidRPr="000F1B30">
        <w:t>teikta</w:t>
      </w:r>
      <w:r w:rsidRPr="000F1B30">
        <w:t xml:space="preserve">s </w:t>
      </w:r>
      <w:r w:rsidR="005A195F" w:rsidRPr="000F1B30">
        <w:t>p</w:t>
      </w:r>
      <w:r w:rsidRPr="000F1B30">
        <w:t xml:space="preserve">asiūlymas, parengtas pagal </w:t>
      </w:r>
      <w:r w:rsidR="007C1C57" w:rsidRPr="000F1B30">
        <w:t>specialiųjų p</w:t>
      </w:r>
      <w:r w:rsidR="00551FA7" w:rsidRPr="000F1B30">
        <w:t xml:space="preserve">irkimo </w:t>
      </w:r>
      <w:r w:rsidR="00476F8C" w:rsidRPr="000F1B30">
        <w:t>sąlygų</w:t>
      </w:r>
      <w:r w:rsidR="00DE5F20" w:rsidRPr="000F1B30">
        <w:t xml:space="preserve"> </w:t>
      </w:r>
      <w:r w:rsidR="00072145" w:rsidRPr="005C03C0">
        <w:rPr>
          <w:shd w:val="clear" w:color="auto" w:fill="FFFFFF"/>
        </w:rPr>
        <w:t>6</w:t>
      </w:r>
      <w:r w:rsidR="00DE5F20" w:rsidRPr="000F1B30">
        <w:rPr>
          <w:shd w:val="clear" w:color="auto" w:fill="FFFFFF"/>
        </w:rPr>
        <w:t xml:space="preserve"> </w:t>
      </w:r>
      <w:r w:rsidR="00476F8C" w:rsidRPr="000F1B30">
        <w:t xml:space="preserve">priede </w:t>
      </w:r>
      <w:r w:rsidRPr="000F1B30">
        <w:t xml:space="preserve">pateiktą </w:t>
      </w:r>
      <w:r w:rsidR="00C35C26" w:rsidRPr="000F1B30">
        <w:t>p</w:t>
      </w:r>
      <w:r w:rsidRPr="000F1B30">
        <w:rPr>
          <w:rFonts w:cstheme="minorHAnsi"/>
        </w:rPr>
        <w:t>asiūlymo formą.</w:t>
      </w:r>
    </w:p>
    <w:p w14:paraId="3459FD0B" w14:textId="32C9B04C" w:rsidR="009C1155" w:rsidRPr="000F1B30" w:rsidRDefault="009C1155" w:rsidP="0093770B">
      <w:pPr>
        <w:pStyle w:val="Sraopastraipa"/>
        <w:numPr>
          <w:ilvl w:val="2"/>
          <w:numId w:val="8"/>
        </w:numPr>
        <w:spacing w:after="0" w:line="240" w:lineRule="auto"/>
        <w:ind w:left="0" w:firstLine="567"/>
        <w:jc w:val="both"/>
        <w:rPr>
          <w:rFonts w:cstheme="minorHAnsi"/>
          <w:u w:val="single"/>
        </w:rPr>
      </w:pPr>
      <w:r w:rsidRPr="000F1B30">
        <w:rPr>
          <w:rFonts w:cstheme="minorHAnsi"/>
        </w:rPr>
        <w:t xml:space="preserve">užpildytas EBVPD (specialiųjų pirkimo </w:t>
      </w:r>
      <w:r w:rsidRPr="000F1B30">
        <w:rPr>
          <w:rFonts w:cstheme="minorHAnsi"/>
          <w:color w:val="000000" w:themeColor="text1"/>
        </w:rPr>
        <w:t xml:space="preserve">sąlygų </w:t>
      </w:r>
      <w:r w:rsidR="00311280" w:rsidRPr="000F1B30">
        <w:rPr>
          <w:rFonts w:cstheme="minorHAnsi"/>
          <w:color w:val="000000" w:themeColor="text1"/>
        </w:rPr>
        <w:t xml:space="preserve">5 </w:t>
      </w:r>
      <w:r w:rsidRPr="000F1B30">
        <w:rPr>
          <w:rFonts w:cstheme="minorHAnsi"/>
          <w:color w:val="000000" w:themeColor="text1"/>
        </w:rPr>
        <w:t>priedas</w:t>
      </w:r>
      <w:r w:rsidRPr="000F1B30">
        <w:rPr>
          <w:rFonts w:cstheme="minorHAnsi"/>
        </w:rPr>
        <w:t>). Pa</w:t>
      </w:r>
      <w:r w:rsidR="00311280" w:rsidRPr="000F1B30">
        <w:rPr>
          <w:rFonts w:cstheme="minorHAnsi"/>
        </w:rPr>
        <w:t>teik</w:t>
      </w:r>
      <w:r w:rsidRPr="000F1B30">
        <w:rPr>
          <w:rFonts w:cstheme="minorHAnsi"/>
        </w:rPr>
        <w:t xml:space="preserve">damas </w:t>
      </w:r>
      <w:r w:rsidR="00C35C26" w:rsidRPr="000F1B30">
        <w:rPr>
          <w:rFonts w:cstheme="minorHAnsi"/>
        </w:rPr>
        <w:t>p</w:t>
      </w:r>
      <w:r w:rsidRPr="000F1B30">
        <w:rPr>
          <w:rFonts w:cstheme="minorHAnsi"/>
        </w:rPr>
        <w:t>asiūlymą, tiekėjas patvirtina ir EBVPD tikrumą;</w:t>
      </w:r>
    </w:p>
    <w:p w14:paraId="021CA68F" w14:textId="346D8E49" w:rsidR="007C1C57" w:rsidRPr="000F1B30" w:rsidRDefault="000C55D6" w:rsidP="0093770B">
      <w:pPr>
        <w:pStyle w:val="Sraopastraipa"/>
        <w:numPr>
          <w:ilvl w:val="2"/>
          <w:numId w:val="8"/>
        </w:numPr>
        <w:spacing w:after="0" w:line="240" w:lineRule="auto"/>
        <w:ind w:left="0" w:firstLine="567"/>
        <w:jc w:val="both"/>
        <w:rPr>
          <w:rFonts w:cstheme="minorHAnsi"/>
          <w:u w:val="single"/>
        </w:rPr>
      </w:pPr>
      <w:r w:rsidRPr="000F1B30">
        <w:rPr>
          <w:rFonts w:cstheme="minorHAnsi"/>
        </w:rPr>
        <w:t xml:space="preserve">jungtinės veiklos sutarties kopija (jeigu </w:t>
      </w:r>
      <w:r w:rsidR="00C35C26" w:rsidRPr="000F1B30">
        <w:rPr>
          <w:rFonts w:cstheme="minorHAnsi"/>
        </w:rPr>
        <w:t>p</w:t>
      </w:r>
      <w:r w:rsidRPr="000F1B30">
        <w:rPr>
          <w:rFonts w:cstheme="minorHAnsi"/>
        </w:rPr>
        <w:t>irkime dalyvauja ūkio subjektų grupė jungtinės veiklos sutarties pagrindu)</w:t>
      </w:r>
      <w:r w:rsidR="007C1C57" w:rsidRPr="000F1B30">
        <w:rPr>
          <w:rFonts w:cstheme="minorHAnsi"/>
        </w:rPr>
        <w:t>;</w:t>
      </w:r>
    </w:p>
    <w:p w14:paraId="50A0B33A" w14:textId="7735992B" w:rsidR="006D0EC0" w:rsidRPr="00CA64E1" w:rsidRDefault="006D0EC0" w:rsidP="0093770B">
      <w:pPr>
        <w:pStyle w:val="Sraopastraipa"/>
        <w:numPr>
          <w:ilvl w:val="2"/>
          <w:numId w:val="8"/>
        </w:numPr>
        <w:spacing w:after="0" w:line="240" w:lineRule="auto"/>
        <w:ind w:left="0" w:firstLine="567"/>
        <w:jc w:val="both"/>
        <w:rPr>
          <w:rFonts w:cstheme="minorHAnsi"/>
          <w:u w:val="single"/>
        </w:rPr>
      </w:pPr>
      <w:r w:rsidRPr="00CA64E1">
        <w:rPr>
          <w:rFonts w:cstheme="minorHAnsi"/>
        </w:rPr>
        <w:t>dokumentas, patvirtinantis, kad asmuo, kuris pa</w:t>
      </w:r>
      <w:r w:rsidR="00311280">
        <w:rPr>
          <w:rFonts w:cstheme="minorHAnsi"/>
        </w:rPr>
        <w:t>teikė</w:t>
      </w:r>
      <w:r w:rsidRPr="00CA64E1">
        <w:rPr>
          <w:rFonts w:cstheme="minorHAnsi"/>
        </w:rPr>
        <w:t xml:space="preserve"> </w:t>
      </w:r>
      <w:r w:rsidR="00212F68">
        <w:rPr>
          <w:rFonts w:cstheme="minorHAnsi"/>
        </w:rPr>
        <w:t>p</w:t>
      </w:r>
      <w:r w:rsidRPr="00CA64E1">
        <w:rPr>
          <w:rFonts w:cstheme="minorHAnsi"/>
        </w:rPr>
        <w:t>asiūlymą (jei jis ne tiekėjo vadovas), turėjo teisę jį pa</w:t>
      </w:r>
      <w:r w:rsidR="00311280">
        <w:rPr>
          <w:rFonts w:cstheme="minorHAnsi"/>
        </w:rPr>
        <w:t>teikti</w:t>
      </w:r>
      <w:r w:rsidRPr="00CA64E1">
        <w:rPr>
          <w:rFonts w:cstheme="minorHAnsi"/>
        </w:rPr>
        <w:t>;</w:t>
      </w:r>
    </w:p>
    <w:p w14:paraId="0A4D1BFD" w14:textId="3EBB33FA" w:rsidR="00450415" w:rsidRPr="00EB7B08" w:rsidRDefault="00450415" w:rsidP="0093770B">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jei tiekėjas pasitelkia subtiekėjus, subtiekėjo deklaracija ar kitas dokumentas, patvirtinantis jo sutikimą būti subtiekėju </w:t>
      </w:r>
      <w:r w:rsidR="00212F68">
        <w:rPr>
          <w:rFonts w:cstheme="minorHAnsi"/>
        </w:rPr>
        <w:t>p</w:t>
      </w:r>
      <w:r w:rsidRPr="00CA64E1">
        <w:rPr>
          <w:rFonts w:cstheme="minorHAnsi"/>
        </w:rPr>
        <w:t>irkime</w:t>
      </w:r>
      <w:r w:rsidR="00BB584C">
        <w:rPr>
          <w:rFonts w:cstheme="minorHAnsi"/>
        </w:rPr>
        <w:t>.</w:t>
      </w:r>
    </w:p>
    <w:p w14:paraId="6602056D" w14:textId="2EC5C29B" w:rsidR="0096678C" w:rsidRDefault="00072145" w:rsidP="00311280">
      <w:pPr>
        <w:pStyle w:val="Sraopastraipa"/>
        <w:numPr>
          <w:ilvl w:val="1"/>
          <w:numId w:val="9"/>
        </w:numPr>
        <w:tabs>
          <w:tab w:val="left" w:pos="851"/>
          <w:tab w:val="left" w:pos="993"/>
        </w:tabs>
        <w:spacing w:line="240" w:lineRule="auto"/>
        <w:ind w:left="0" w:firstLine="567"/>
        <w:jc w:val="both"/>
      </w:pPr>
      <w:r w:rsidRPr="00072145">
        <w:t>Pasiūlymas turi būti parengtas, lietuvių</w:t>
      </w:r>
      <w:r w:rsidRPr="000F2ADA">
        <w:t>.</w:t>
      </w:r>
      <w:r w:rsidRPr="00072145">
        <w:t xml:space="preserve">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(ar) vertimų biuro antspaudu (jei turi) patvirtintą šio dokumento vertimą.</w:t>
      </w:r>
    </w:p>
    <w:p w14:paraId="05F8420F" w14:textId="377B97A3" w:rsidR="00D577AF" w:rsidRPr="00DD5A6E" w:rsidRDefault="00D577AF" w:rsidP="00D577AF">
      <w:pPr>
        <w:pStyle w:val="Sraopastraipa"/>
        <w:numPr>
          <w:ilvl w:val="1"/>
          <w:numId w:val="9"/>
        </w:numPr>
        <w:tabs>
          <w:tab w:val="left" w:pos="993"/>
        </w:tabs>
        <w:ind w:left="0" w:firstLine="567"/>
      </w:pPr>
      <w:r w:rsidRPr="00D577AF">
        <w:t>Perkančioji organizacija nereikalauja, kad pasiūlymas būtų pasirašytas.</w:t>
      </w:r>
    </w:p>
    <w:p w14:paraId="4172BF9D" w14:textId="3346D22C" w:rsidR="00380B99" w:rsidRPr="00B75F6D" w:rsidRDefault="008D03B2" w:rsidP="007201F3">
      <w:pPr>
        <w:pStyle w:val="Sraopastraipa"/>
        <w:numPr>
          <w:ilvl w:val="1"/>
          <w:numId w:val="9"/>
        </w:numPr>
        <w:tabs>
          <w:tab w:val="left" w:pos="993"/>
        </w:tabs>
        <w:spacing w:line="240" w:lineRule="auto"/>
        <w:ind w:left="0" w:firstLine="567"/>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 xml:space="preserve">Šią kainą sudarančios kainos sudedamosios dalys ar įkainiai </w:t>
      </w:r>
      <w:r w:rsidR="003E4BDA" w:rsidRPr="003E4BDA">
        <w:rPr>
          <w:rFonts w:eastAsia="Arial" w:cstheme="minorHAnsi"/>
        </w:rPr>
        <w:t>turi būti nurodomi dviejų skaičių po kablelio tikslumu</w:t>
      </w:r>
      <w:r w:rsidR="00B75F6D">
        <w:rPr>
          <w:rFonts w:ascii="Arial" w:eastAsia="Arial" w:hAnsi="Arial" w:cs="Arial"/>
        </w:rPr>
        <w:t xml:space="preserve">. </w:t>
      </w:r>
    </w:p>
    <w:p w14:paraId="1D05EF8E" w14:textId="615A525F" w:rsidR="000F1B30" w:rsidRPr="00D06518" w:rsidRDefault="003A0EC0" w:rsidP="00D06518">
      <w:pPr>
        <w:pStyle w:val="Sraopastraipa"/>
        <w:numPr>
          <w:ilvl w:val="1"/>
          <w:numId w:val="9"/>
        </w:numPr>
        <w:tabs>
          <w:tab w:val="left" w:pos="993"/>
        </w:tabs>
        <w:spacing w:line="240" w:lineRule="auto"/>
        <w:ind w:left="0" w:firstLine="567"/>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12731146"/>
      <w:bookmarkEnd w:id="20"/>
      <w:bookmarkEnd w:id="21"/>
      <w:bookmarkEnd w:id="22"/>
      <w:bookmarkEnd w:id="23"/>
      <w:bookmarkEnd w:id="24"/>
      <w:r w:rsidRPr="00F0499F">
        <w:rPr>
          <w:rFonts w:asciiTheme="minorHAnsi" w:hAnsiTheme="minorHAnsi" w:cstheme="minorHAnsi"/>
        </w:rPr>
        <w:lastRenderedPageBreak/>
        <w:t>Pasiūlymo galiojimo užtikrinimas</w:t>
      </w:r>
      <w:bookmarkEnd w:id="25"/>
      <w:bookmarkEnd w:id="26"/>
      <w:bookmarkEnd w:id="27"/>
    </w:p>
    <w:p w14:paraId="2B38CB47" w14:textId="58765452" w:rsidR="00B3551C" w:rsidRPr="00F0499F" w:rsidRDefault="00655F17" w:rsidP="00570DAD">
      <w:pPr>
        <w:pStyle w:val="Sraopastraipa"/>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212731147"/>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0BFDB7B0" w14:textId="7968D7CF" w:rsidR="00040C0F" w:rsidRPr="00570DAD" w:rsidRDefault="002827E4" w:rsidP="00570DAD">
      <w:pPr>
        <w:spacing w:after="0" w:line="240" w:lineRule="auto"/>
        <w:ind w:firstLine="567"/>
        <w:rPr>
          <w:rFonts w:cstheme="minorHAnsi"/>
        </w:rPr>
      </w:pPr>
      <w:r>
        <w:rPr>
          <w:rFonts w:cstheme="minorHAnsi"/>
        </w:rPr>
        <w:t xml:space="preserve">8.1. </w:t>
      </w:r>
      <w:r w:rsidR="00040C0F" w:rsidRPr="00570DAD">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212731148"/>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46E1A60B" w14:textId="44624938" w:rsidR="004E71CB" w:rsidRPr="00C41D6A" w:rsidRDefault="002D470F" w:rsidP="00570DAD">
      <w:pPr>
        <w:spacing w:after="0" w:line="240" w:lineRule="auto"/>
        <w:ind w:firstLine="567"/>
        <w:jc w:val="both"/>
        <w:rPr>
          <w:rFonts w:cstheme="minorHAnsi"/>
          <w:color w:val="000000" w:themeColor="text1"/>
        </w:rPr>
      </w:pPr>
      <w:r>
        <w:rPr>
          <w:rFonts w:cstheme="minorHAnsi"/>
        </w:rPr>
        <w:t xml:space="preserve">9.1. </w:t>
      </w:r>
      <w:r w:rsidR="004E71CB" w:rsidRPr="00F0499F">
        <w:rPr>
          <w:rFonts w:eastAsia="Calibri" w:cstheme="minorHAnsi"/>
        </w:rPr>
        <w:t xml:space="preserve">Perkančioji organizacija ekonomiškai naudingiausią pasiūlymą išrenka </w:t>
      </w:r>
      <w:r w:rsidR="004E71CB" w:rsidRPr="00C41D6A">
        <w:rPr>
          <w:rFonts w:eastAsia="Calibri" w:cstheme="minorHAnsi"/>
          <w:color w:val="000000" w:themeColor="text1"/>
        </w:rPr>
        <w:t xml:space="preserve">pagal tiekėjo pasiūlyme nurodytą </w:t>
      </w:r>
      <w:r w:rsidR="00003A3F" w:rsidRPr="00C41D6A">
        <w:rPr>
          <w:rFonts w:eastAsia="Calibri" w:cstheme="minorHAnsi"/>
          <w:color w:val="000000" w:themeColor="text1"/>
        </w:rPr>
        <w:t>kain</w:t>
      </w:r>
      <w:r w:rsidR="004E71CB" w:rsidRPr="00C41D6A">
        <w:rPr>
          <w:rFonts w:eastAsia="Calibri" w:cstheme="minorHAnsi"/>
          <w:color w:val="000000" w:themeColor="text1"/>
        </w:rPr>
        <w:t>ą</w:t>
      </w:r>
      <w:r w:rsidR="00003A3F" w:rsidRPr="00C41D6A">
        <w:rPr>
          <w:rFonts w:eastAsia="Calibri" w:cstheme="minorHAnsi"/>
          <w:color w:val="000000" w:themeColor="text1"/>
        </w:rPr>
        <w:t xml:space="preserve">, kuri turi būti apskaičiuota ir nurodyta taip, kaip reikalaujama </w:t>
      </w:r>
      <w:bookmarkStart w:id="38" w:name="_Hlk91157291"/>
      <w:r w:rsidR="00CE14DF" w:rsidRPr="00C41D6A">
        <w:rPr>
          <w:rFonts w:eastAsia="Calibri" w:cstheme="minorHAnsi"/>
          <w:color w:val="000000" w:themeColor="text1"/>
        </w:rPr>
        <w:t xml:space="preserve">specialiųjų </w:t>
      </w:r>
      <w:r w:rsidR="00090235" w:rsidRPr="00C41D6A">
        <w:rPr>
          <w:rFonts w:eastAsia="Calibri" w:cstheme="minorHAnsi"/>
          <w:color w:val="000000" w:themeColor="text1"/>
        </w:rPr>
        <w:t>p</w:t>
      </w:r>
      <w:r w:rsidR="00551FA7" w:rsidRPr="00C41D6A">
        <w:rPr>
          <w:rFonts w:eastAsia="Calibri" w:cstheme="minorHAnsi"/>
          <w:color w:val="000000" w:themeColor="text1"/>
        </w:rPr>
        <w:t xml:space="preserve">irkimo </w:t>
      </w:r>
      <w:r w:rsidR="00A176D5" w:rsidRPr="00C41D6A">
        <w:rPr>
          <w:rFonts w:eastAsia="Calibri" w:cstheme="minorHAnsi"/>
          <w:color w:val="000000" w:themeColor="text1"/>
        </w:rPr>
        <w:t xml:space="preserve">sąlygų </w:t>
      </w:r>
      <w:r w:rsidR="004B7587" w:rsidRPr="00C41D6A">
        <w:rPr>
          <w:rFonts w:cstheme="minorHAnsi"/>
          <w:color w:val="000000" w:themeColor="text1"/>
          <w:shd w:val="clear" w:color="auto" w:fill="FFFFFF"/>
        </w:rPr>
        <w:t>6</w:t>
      </w:r>
      <w:bookmarkEnd w:id="38"/>
      <w:r w:rsidR="00090235" w:rsidRPr="00C41D6A">
        <w:rPr>
          <w:rFonts w:eastAsia="Calibri" w:cstheme="minorHAnsi"/>
          <w:color w:val="000000" w:themeColor="text1"/>
        </w:rPr>
        <w:t xml:space="preserve"> priede.</w:t>
      </w:r>
    </w:p>
    <w:p w14:paraId="313FDE6C" w14:textId="0B7201BC" w:rsidR="00D734C6" w:rsidRPr="00C41D6A" w:rsidRDefault="000D54D2" w:rsidP="000D54D2">
      <w:pPr>
        <w:pStyle w:val="Sraopastraipa"/>
        <w:numPr>
          <w:ilvl w:val="1"/>
          <w:numId w:val="9"/>
        </w:numPr>
        <w:tabs>
          <w:tab w:val="left" w:pos="567"/>
          <w:tab w:val="left" w:pos="993"/>
        </w:tabs>
        <w:spacing w:after="0" w:line="20" w:lineRule="atLeast"/>
        <w:ind w:left="0" w:firstLine="567"/>
        <w:jc w:val="both"/>
        <w:rPr>
          <w:rFonts w:eastAsiaTheme="minorHAnsi" w:cstheme="minorHAnsi"/>
          <w:bCs/>
          <w:iCs/>
          <w:color w:val="000000" w:themeColor="text1"/>
        </w:rPr>
      </w:pPr>
      <w:r w:rsidRPr="000D54D2">
        <w:rPr>
          <w:color w:val="000000" w:themeColor="text1"/>
        </w:rPr>
        <w:t>Laimėjusiu pasiūlymu galės būti pripažintas tik 1 (vienas) ekonomiškai naudingiausias pasiūlymas, esantis pasiūlymų eilės pirmojoje vietoje.</w:t>
      </w:r>
    </w:p>
    <w:p w14:paraId="60FEBC05" w14:textId="56D05820" w:rsidR="001A25FD" w:rsidRPr="00C41D6A" w:rsidRDefault="00A9488B" w:rsidP="000D54D2">
      <w:pPr>
        <w:pStyle w:val="Betarp"/>
        <w:numPr>
          <w:ilvl w:val="1"/>
          <w:numId w:val="9"/>
        </w:numPr>
        <w:tabs>
          <w:tab w:val="left" w:pos="851"/>
          <w:tab w:val="left" w:pos="993"/>
        </w:tabs>
        <w:spacing w:line="20" w:lineRule="atLeast"/>
        <w:ind w:left="0" w:firstLine="567"/>
        <w:contextualSpacing/>
        <w:jc w:val="both"/>
        <w:rPr>
          <w:rFonts w:eastAsiaTheme="minorHAnsi" w:cstheme="minorHAnsi"/>
          <w:bCs/>
          <w:i/>
          <w:iCs/>
          <w:color w:val="000000" w:themeColor="text1"/>
        </w:rPr>
      </w:pPr>
      <w:r>
        <w:rPr>
          <w:rStyle w:val="cf01"/>
          <w:rFonts w:asciiTheme="minorHAnsi" w:hAnsiTheme="minorHAnsi" w:cstheme="minorHAnsi"/>
          <w:sz w:val="21"/>
          <w:szCs w:val="21"/>
        </w:rPr>
        <w:t>Perkančioji organizacija atmes tiekėjo pasiūlymą, jei</w:t>
      </w:r>
      <w:r w:rsidR="00195572">
        <w:rPr>
          <w:rStyle w:val="cf01"/>
          <w:rFonts w:asciiTheme="minorHAnsi" w:hAnsiTheme="minorHAnsi" w:cstheme="minorHAnsi"/>
          <w:sz w:val="21"/>
          <w:szCs w:val="21"/>
        </w:rPr>
        <w:t xml:space="preserve">gu kartu su pasiūlymu </w:t>
      </w:r>
      <w:r w:rsidR="00B2125E">
        <w:rPr>
          <w:rStyle w:val="cf01"/>
          <w:rFonts w:asciiTheme="minorHAnsi" w:hAnsiTheme="minorHAnsi" w:cstheme="minorHAnsi"/>
          <w:sz w:val="21"/>
          <w:szCs w:val="21"/>
        </w:rPr>
        <w:t xml:space="preserve">nebus pateikti šie </w:t>
      </w:r>
      <w:r w:rsidR="00277634">
        <w:rPr>
          <w:rStyle w:val="cf01"/>
          <w:rFonts w:asciiTheme="minorHAnsi" w:hAnsiTheme="minorHAnsi" w:cstheme="minorHAnsi"/>
          <w:sz w:val="21"/>
          <w:szCs w:val="21"/>
        </w:rPr>
        <w:t>p</w:t>
      </w:r>
      <w:r w:rsidR="00B2125E">
        <w:rPr>
          <w:rStyle w:val="cf01"/>
          <w:rFonts w:asciiTheme="minorHAnsi" w:hAnsiTheme="minorHAnsi" w:cstheme="minorHAnsi"/>
          <w:sz w:val="21"/>
          <w:szCs w:val="21"/>
        </w:rPr>
        <w:t xml:space="preserve">irkimo sąlygose reikalaujami </w:t>
      </w:r>
      <w:r w:rsidR="00B2125E" w:rsidRPr="00C41D6A">
        <w:rPr>
          <w:rStyle w:val="cf01"/>
          <w:rFonts w:asciiTheme="minorHAnsi" w:hAnsiTheme="minorHAnsi" w:cstheme="minorHAnsi"/>
          <w:color w:val="000000" w:themeColor="text1"/>
          <w:sz w:val="21"/>
          <w:szCs w:val="21"/>
        </w:rPr>
        <w:t xml:space="preserve">pateikti dokumentai: </w:t>
      </w:r>
      <w:r w:rsidR="00434FE8" w:rsidRPr="00B9599B">
        <w:rPr>
          <w:rFonts w:cstheme="minorHAnsi"/>
          <w:b/>
          <w:bCs/>
          <w:color w:val="000000" w:themeColor="text1"/>
        </w:rPr>
        <w:t>tiekėjo pateiktas pasiūlymas, parengtas pagal specialiųjų pirkimo sąlygų 6 priede pateiktą pasiūlymo formą</w:t>
      </w:r>
      <w:r w:rsidR="00434FE8" w:rsidRPr="00C41D6A">
        <w:rPr>
          <w:rFonts w:cstheme="minorHAnsi"/>
          <w:color w:val="000000" w:themeColor="text1"/>
        </w:rPr>
        <w:t>.</w:t>
      </w:r>
    </w:p>
    <w:p w14:paraId="678C44CA" w14:textId="6EB53055"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212731149"/>
      <w:r w:rsidRPr="00F065D6">
        <w:rPr>
          <w:rFonts w:asciiTheme="minorHAnsi" w:hAnsiTheme="minorHAnsi" w:cstheme="minorHAnsi"/>
        </w:rPr>
        <w:t>S</w:t>
      </w:r>
      <w:r w:rsidR="00281735" w:rsidRPr="00F065D6">
        <w:rPr>
          <w:rFonts w:asciiTheme="minorHAnsi" w:hAnsiTheme="minorHAnsi" w:cstheme="minorHAnsi"/>
        </w:rPr>
        <w:t>utarties sudarymas</w:t>
      </w:r>
      <w:bookmarkEnd w:id="39"/>
      <w:bookmarkEnd w:id="40"/>
      <w:bookmarkEnd w:id="41"/>
    </w:p>
    <w:p w14:paraId="27CAEFF7" w14:textId="563BB248" w:rsidR="00F57665" w:rsidRPr="00D62281" w:rsidRDefault="00F57665" w:rsidP="00D62281">
      <w:pPr>
        <w:pStyle w:val="Sraopastraipa"/>
        <w:numPr>
          <w:ilvl w:val="1"/>
          <w:numId w:val="14"/>
        </w:numPr>
        <w:spacing w:after="0" w:line="240" w:lineRule="auto"/>
        <w:ind w:left="0" w:firstLine="567"/>
        <w:jc w:val="both"/>
        <w:rPr>
          <w:rFonts w:cstheme="minorHAnsi"/>
          <w:color w:val="000000" w:themeColor="text1"/>
        </w:rPr>
      </w:pPr>
      <w:r w:rsidRPr="00D62281">
        <w:rPr>
          <w:color w:val="000000" w:themeColor="text1"/>
        </w:rPr>
        <w:t>Ši pirkimo procedūra atliekama siekiant sudaryti sutartį</w:t>
      </w:r>
      <w:r w:rsidR="009A7D11" w:rsidRPr="00D62281">
        <w:rPr>
          <w:color w:val="000000" w:themeColor="text1"/>
        </w:rPr>
        <w:t xml:space="preserve"> su tiekėju, kurio pasiūlymas</w:t>
      </w:r>
      <w:r w:rsidR="007B12FF" w:rsidRPr="00D62281">
        <w:rPr>
          <w:color w:val="000000" w:themeColor="text1"/>
        </w:rPr>
        <w:t xml:space="preserve">, vadovaujantis </w:t>
      </w:r>
      <w:r w:rsidR="008F4194" w:rsidRPr="00D62281">
        <w:rPr>
          <w:color w:val="000000" w:themeColor="text1"/>
        </w:rPr>
        <w:t>p</w:t>
      </w:r>
      <w:r w:rsidR="007B12FF" w:rsidRPr="00D62281">
        <w:rPr>
          <w:color w:val="000000" w:themeColor="text1"/>
        </w:rPr>
        <w:t xml:space="preserve">irkimo </w:t>
      </w:r>
      <w:r w:rsidR="00207E40" w:rsidRPr="00D62281">
        <w:rPr>
          <w:color w:val="000000" w:themeColor="text1"/>
        </w:rPr>
        <w:t>sąlygose</w:t>
      </w:r>
      <w:r w:rsidR="007B12FF" w:rsidRPr="00D62281">
        <w:rPr>
          <w:color w:val="0070C0"/>
        </w:rPr>
        <w:t xml:space="preserve"> </w:t>
      </w:r>
      <w:r w:rsidR="007B12FF" w:rsidRPr="00D62281">
        <w:rPr>
          <w:color w:val="000000" w:themeColor="text1"/>
        </w:rPr>
        <w:t>nustatyta tvarka</w:t>
      </w:r>
      <w:r w:rsidR="0023505D" w:rsidRPr="00D62281">
        <w:rPr>
          <w:color w:val="000000" w:themeColor="text1"/>
        </w:rPr>
        <w:t>,</w:t>
      </w:r>
      <w:r w:rsidR="009A7D11" w:rsidRPr="00D62281">
        <w:rPr>
          <w:color w:val="000000" w:themeColor="text1"/>
        </w:rPr>
        <w:t xml:space="preserve"> bus pripažintas laimėjęs</w:t>
      </w:r>
      <w:r w:rsidR="008933BC" w:rsidRPr="00D62281">
        <w:rPr>
          <w:color w:val="000000" w:themeColor="text1"/>
        </w:rPr>
        <w:t>, o jei pirkimas skaidomas į dalis – su tiekėjais, kurių pasiūlymai bus pripažinti laimėję</w:t>
      </w:r>
      <w:r w:rsidR="00F065D6" w:rsidRPr="00D62281">
        <w:rPr>
          <w:color w:val="000000" w:themeColor="text1"/>
        </w:rPr>
        <w:t xml:space="preserve">. </w:t>
      </w:r>
      <w:r w:rsidR="004B2DE4" w:rsidRPr="127DD6E8">
        <w:t xml:space="preserve">Sutarties sąlygos </w:t>
      </w:r>
      <w:r w:rsidR="004B2DE4" w:rsidRPr="00A6070B">
        <w:rPr>
          <w:color w:val="000000" w:themeColor="text1"/>
        </w:rPr>
        <w:t xml:space="preserve">pateikiamos </w:t>
      </w:r>
      <w:r w:rsidR="007A5D9C" w:rsidRPr="00A6070B">
        <w:rPr>
          <w:color w:val="000000" w:themeColor="text1"/>
        </w:rPr>
        <w:t>P</w:t>
      </w:r>
      <w:r w:rsidR="00551FA7" w:rsidRPr="00A6070B">
        <w:rPr>
          <w:color w:val="000000" w:themeColor="text1"/>
        </w:rPr>
        <w:t xml:space="preserve">irkimo </w:t>
      </w:r>
      <w:r w:rsidR="00D86901" w:rsidRPr="00A6070B">
        <w:rPr>
          <w:color w:val="000000" w:themeColor="text1"/>
        </w:rPr>
        <w:t>sąlygų priede „Sutarties projektas“</w:t>
      </w:r>
      <w:r w:rsidR="004B2DE4" w:rsidRPr="00A6070B">
        <w:rPr>
          <w:color w:val="000000" w:themeColor="text1"/>
        </w:rPr>
        <w:t>.</w:t>
      </w: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2" w:name="_Toc212731150"/>
      <w:bookmarkEnd w:id="2"/>
      <w:r w:rsidRPr="00F065D6">
        <w:rPr>
          <w:rFonts w:asciiTheme="minorHAnsi" w:hAnsiTheme="minorHAnsi" w:cstheme="minorHAnsi"/>
        </w:rPr>
        <w:t>Kitos sąlygos</w:t>
      </w:r>
      <w:bookmarkEnd w:id="42"/>
    </w:p>
    <w:p w14:paraId="48D1557C" w14:textId="77777777" w:rsidR="00D62281" w:rsidRPr="00314732" w:rsidRDefault="00D62281" w:rsidP="00D62281">
      <w:pPr>
        <w:shd w:val="clear" w:color="auto" w:fill="FFFFFF"/>
        <w:spacing w:after="0" w:line="240" w:lineRule="auto"/>
        <w:ind w:firstLine="567"/>
        <w:rPr>
          <w:rFonts w:ascii="Calibri" w:eastAsia="Times New Roman" w:hAnsi="Calibri" w:cs="Calibri"/>
          <w:color w:val="000000" w:themeColor="text1"/>
        </w:rPr>
      </w:pPr>
      <w:r w:rsidRPr="00314732">
        <w:rPr>
          <w:rFonts w:ascii="Calibri" w:eastAsia="Times New Roman" w:hAnsi="Calibri" w:cs="Calibri"/>
          <w:color w:val="000000" w:themeColor="text1"/>
        </w:rPr>
        <w:t xml:space="preserve">11.1 </w:t>
      </w:r>
      <w:r w:rsidRPr="00314732">
        <w:rPr>
          <w:rFonts w:ascii="Calibri" w:eastAsia="Times New Roman" w:hAnsi="Calibri" w:cs="Calibri"/>
          <w:b/>
          <w:bCs/>
          <w:color w:val="000000" w:themeColor="text1"/>
        </w:rPr>
        <w:t>Asmens duomenų tvarkymas</w:t>
      </w:r>
    </w:p>
    <w:p w14:paraId="21C93FA1" w14:textId="77777777" w:rsidR="00D62281" w:rsidRPr="00314732" w:rsidRDefault="00D62281" w:rsidP="00D62281">
      <w:pPr>
        <w:shd w:val="clear" w:color="auto" w:fill="FFFFFF"/>
        <w:spacing w:after="0" w:line="240" w:lineRule="auto"/>
        <w:ind w:firstLine="567"/>
        <w:jc w:val="both"/>
        <w:rPr>
          <w:rFonts w:ascii="Calibri" w:eastAsia="Times New Roman" w:hAnsi="Calibri" w:cs="Calibri"/>
          <w:color w:val="000000" w:themeColor="text1"/>
        </w:rPr>
      </w:pPr>
      <w:r w:rsidRPr="00314732">
        <w:rPr>
          <w:rFonts w:ascii="Calibri" w:eastAsia="Times New Roman" w:hAnsi="Calibri" w:cs="Calibri"/>
          <w:color w:val="000000" w:themeColor="text1"/>
        </w:rPr>
        <w:t>11.1.1.  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409AC533" w14:textId="77777777" w:rsidR="00D62281" w:rsidRPr="00314732" w:rsidRDefault="00D62281" w:rsidP="00D62281">
      <w:pPr>
        <w:shd w:val="clear" w:color="auto" w:fill="FFFFFF"/>
        <w:spacing w:after="0" w:line="240" w:lineRule="auto"/>
        <w:ind w:firstLine="567"/>
        <w:jc w:val="both"/>
        <w:rPr>
          <w:rFonts w:ascii="Calibri" w:eastAsia="Times New Roman" w:hAnsi="Calibri" w:cs="Calibri"/>
          <w:color w:val="000000" w:themeColor="text1"/>
        </w:rPr>
      </w:pPr>
      <w:r w:rsidRPr="00314732">
        <w:rPr>
          <w:rFonts w:ascii="Calibri" w:eastAsia="Times New Roman" w:hAnsi="Calibri" w:cs="Calibri"/>
          <w:color w:val="000000" w:themeColor="text1"/>
        </w:rPr>
        <w:t>11.1.2.  Nurodytais pagrindais bus tvarkomi tiesiogiai tiekėjų pateikti asmens duomenys.</w:t>
      </w:r>
    </w:p>
    <w:p w14:paraId="0C8C1AD5" w14:textId="77777777" w:rsidR="00D62281" w:rsidRPr="00314732" w:rsidRDefault="00D62281" w:rsidP="00D62281">
      <w:pPr>
        <w:shd w:val="clear" w:color="auto" w:fill="FFFFFF"/>
        <w:spacing w:after="0" w:line="240" w:lineRule="auto"/>
        <w:ind w:firstLine="567"/>
        <w:jc w:val="both"/>
        <w:rPr>
          <w:rFonts w:ascii="Calibri" w:eastAsia="Times New Roman" w:hAnsi="Calibri" w:cs="Calibri"/>
          <w:color w:val="000000" w:themeColor="text1"/>
        </w:rPr>
      </w:pPr>
      <w:r w:rsidRPr="00314732">
        <w:rPr>
          <w:rFonts w:ascii="Calibri" w:eastAsia="Times New Roman" w:hAnsi="Calibri" w:cs="Calibri"/>
          <w:color w:val="000000" w:themeColor="text1"/>
        </w:rPr>
        <w:t>11.1.3.  Tiekėjų pateikti duomenys bus saugomi teisės aktuose nustatytais terminais (Lietuvos vyriausiojo archyvaro 2011 m. kovo 9 d. įsakymu Nr. V-100 patvirtinta Bendrųjų dokumentų saugojimo terminų rodyklė).</w:t>
      </w:r>
    </w:p>
    <w:p w14:paraId="75EE2708" w14:textId="77777777" w:rsidR="00D62281" w:rsidRPr="00314732" w:rsidRDefault="00D62281" w:rsidP="00D62281">
      <w:pPr>
        <w:shd w:val="clear" w:color="auto" w:fill="FFFFFF"/>
        <w:spacing w:after="0" w:line="240" w:lineRule="auto"/>
        <w:ind w:firstLine="567"/>
        <w:jc w:val="both"/>
        <w:rPr>
          <w:rFonts w:ascii="Calibri" w:eastAsia="Times New Roman" w:hAnsi="Calibri" w:cs="Calibri"/>
          <w:color w:val="000000" w:themeColor="text1"/>
        </w:rPr>
      </w:pPr>
      <w:r w:rsidRPr="00314732">
        <w:rPr>
          <w:rFonts w:ascii="Calibri" w:eastAsia="Times New Roman" w:hAnsi="Calibri" w:cs="Calibri"/>
          <w:color w:val="000000" w:themeColor="text1"/>
        </w:rPr>
        <w:t>11.1.4.  Įgyvendindami teisės aktuose numatytas pareigas, tiekėjų asmens duomenis teiksime Viešųjų pirkimų tarnybai, CVP IS, teismams ir kitoms valstybės ar savivaldybės institucijoms.</w:t>
      </w:r>
    </w:p>
    <w:p w14:paraId="4C5C4CF3" w14:textId="77777777" w:rsidR="00D62281" w:rsidRPr="00314732" w:rsidRDefault="00D62281" w:rsidP="00D62281">
      <w:pPr>
        <w:shd w:val="clear" w:color="auto" w:fill="FFFFFF"/>
        <w:spacing w:after="0" w:line="240" w:lineRule="auto"/>
        <w:ind w:firstLine="567"/>
        <w:jc w:val="both"/>
        <w:rPr>
          <w:rFonts w:ascii="Calibri" w:eastAsia="Times New Roman" w:hAnsi="Calibri" w:cs="Calibri"/>
          <w:color w:val="000000" w:themeColor="text1"/>
        </w:rPr>
      </w:pPr>
      <w:r w:rsidRPr="00314732">
        <w:rPr>
          <w:rFonts w:ascii="Calibri" w:eastAsia="Times New Roman" w:hAnsi="Calibri" w:cs="Calibri"/>
          <w:color w:val="000000" w:themeColor="text1"/>
        </w:rPr>
        <w:t>11.1.5. Asmens duomenų tvarkymą centrinėje perkančiojoje organizacijoje reglamentuoja centrinės perkančiosios organizacijos direktoriaus 2020 m. spalio 2 d. įsakymu Nr. B6-1043 „Dėl Molėtų rajono savivaldybės administracijos asmens duomenų tvarkymo politikos patvirtinimo“ patvirtinta Molėtų rajono savivaldybės administracijos asmens duomenų tvarkymo politika.</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396DDF">
          <w:footerReference w:type="default" r:id="rId11"/>
          <w:footerReference w:type="first" r:id="rId12"/>
          <w:pgSz w:w="12240" w:h="15840"/>
          <w:pgMar w:top="1134" w:right="758"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3" w:name="_Toc212731151"/>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3"/>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00C12DFA">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r w:rsidRPr="004B3551">
              <w:rPr>
                <w:rFonts w:cstheme="minorHAnsi"/>
                <w:b/>
                <w:bCs/>
              </w:rPr>
              <w:t>Eil.Nr.</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34"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46"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00C12DFA">
        <w:trPr>
          <w:trHeight w:val="20"/>
        </w:trPr>
        <w:tc>
          <w:tcPr>
            <w:tcW w:w="747"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27" w:type="dxa"/>
            <w:tcMar>
              <w:top w:w="0" w:type="dxa"/>
              <w:left w:w="108" w:type="dxa"/>
              <w:bottom w:w="0" w:type="dxa"/>
              <w:right w:w="108" w:type="dxa"/>
            </w:tcMar>
          </w:tcPr>
          <w:p w14:paraId="25B87B88" w14:textId="77777777" w:rsidR="00774AA5" w:rsidRPr="00A32537" w:rsidRDefault="00774AA5" w:rsidP="0003169B">
            <w:pPr>
              <w:keepNext/>
              <w:spacing w:after="0" w:line="240" w:lineRule="auto"/>
              <w:rPr>
                <w:rFonts w:cstheme="minorHAnsi"/>
                <w:color w:val="000000" w:themeColor="text1"/>
                <w:sz w:val="22"/>
                <w:szCs w:val="22"/>
              </w:rPr>
            </w:pPr>
            <w:r w:rsidRPr="00A32537">
              <w:rPr>
                <w:rFonts w:cstheme="minorHAnsi"/>
                <w:bCs/>
                <w:color w:val="000000" w:themeColor="text1"/>
              </w:rPr>
              <w:t>Pasiūlymų pateikimo terminas</w:t>
            </w:r>
          </w:p>
        </w:tc>
        <w:tc>
          <w:tcPr>
            <w:tcW w:w="3634" w:type="dxa"/>
            <w:tcMar>
              <w:top w:w="0" w:type="dxa"/>
              <w:left w:w="108" w:type="dxa"/>
              <w:bottom w:w="0" w:type="dxa"/>
              <w:right w:w="108" w:type="dxa"/>
            </w:tcMar>
          </w:tcPr>
          <w:p w14:paraId="3167CE4C" w14:textId="719F5068" w:rsidR="00774AA5" w:rsidRPr="00A32537" w:rsidRDefault="00774AA5" w:rsidP="0003169B">
            <w:pPr>
              <w:spacing w:after="0" w:line="240" w:lineRule="auto"/>
              <w:rPr>
                <w:rFonts w:cstheme="minorHAnsi"/>
                <w:color w:val="000000" w:themeColor="text1"/>
              </w:rPr>
            </w:pPr>
            <w:r w:rsidRPr="00A32537">
              <w:rPr>
                <w:rFonts w:cs="Times New Roman"/>
                <w:color w:val="000000" w:themeColor="text1"/>
              </w:rPr>
              <w:t xml:space="preserve">nurodytas </w:t>
            </w:r>
            <w:r w:rsidR="00C47599" w:rsidRPr="00A32537">
              <w:rPr>
                <w:rFonts w:cs="Times New Roman"/>
                <w:color w:val="000000" w:themeColor="text1"/>
              </w:rPr>
              <w:t>s</w:t>
            </w:r>
            <w:r w:rsidRPr="00A32537">
              <w:rPr>
                <w:rFonts w:cs="Times New Roman"/>
                <w:color w:val="000000" w:themeColor="text1"/>
              </w:rPr>
              <w:t xml:space="preserve">kelbime </w:t>
            </w:r>
          </w:p>
        </w:tc>
        <w:tc>
          <w:tcPr>
            <w:tcW w:w="2946"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00C12DFA">
        <w:trPr>
          <w:trHeight w:val="20"/>
        </w:trPr>
        <w:tc>
          <w:tcPr>
            <w:tcW w:w="747"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27" w:type="dxa"/>
            <w:tcMar>
              <w:top w:w="0" w:type="dxa"/>
              <w:left w:w="108" w:type="dxa"/>
              <w:bottom w:w="0" w:type="dxa"/>
              <w:right w:w="108" w:type="dxa"/>
            </w:tcMar>
          </w:tcPr>
          <w:p w14:paraId="2368993B" w14:textId="77777777" w:rsidR="00774AA5" w:rsidRPr="00A32537" w:rsidRDefault="00774AA5" w:rsidP="0003169B">
            <w:pPr>
              <w:keepNext/>
              <w:spacing w:after="0" w:line="240" w:lineRule="auto"/>
              <w:rPr>
                <w:rFonts w:cstheme="minorHAnsi"/>
                <w:color w:val="000000" w:themeColor="text1"/>
                <w:sz w:val="22"/>
                <w:szCs w:val="22"/>
              </w:rPr>
            </w:pPr>
            <w:r w:rsidRPr="00A32537">
              <w:rPr>
                <w:rFonts w:eastAsia="Times New Roman" w:cstheme="minorHAnsi"/>
                <w:color w:val="000000" w:themeColor="text1"/>
              </w:rPr>
              <w:t>Pradinis susipažinimas su CVP IS priemonėmis gautais pasiūlymais</w:t>
            </w:r>
          </w:p>
        </w:tc>
        <w:tc>
          <w:tcPr>
            <w:tcW w:w="3634" w:type="dxa"/>
            <w:tcMar>
              <w:top w:w="0" w:type="dxa"/>
              <w:left w:w="108" w:type="dxa"/>
              <w:bottom w:w="0" w:type="dxa"/>
              <w:right w:w="108" w:type="dxa"/>
            </w:tcMar>
          </w:tcPr>
          <w:p w14:paraId="7ECB1EDB" w14:textId="19A68D8C" w:rsidR="00774AA5" w:rsidRPr="00A32537" w:rsidRDefault="00774AA5" w:rsidP="0003169B">
            <w:pPr>
              <w:spacing w:after="0" w:line="240" w:lineRule="auto"/>
              <w:rPr>
                <w:rFonts w:cstheme="minorHAnsi"/>
                <w:color w:val="000000" w:themeColor="text1"/>
              </w:rPr>
            </w:pPr>
            <w:r w:rsidRPr="00A32537">
              <w:rPr>
                <w:rFonts w:cstheme="minorHAnsi"/>
                <w:color w:val="000000" w:themeColor="text1"/>
              </w:rPr>
              <w:t xml:space="preserve">Pradedamas ne anksčiau nei po </w:t>
            </w:r>
            <w:r w:rsidR="006B0247" w:rsidRPr="00A32537">
              <w:rPr>
                <w:rFonts w:cstheme="minorHAnsi"/>
                <w:color w:val="000000" w:themeColor="text1"/>
              </w:rPr>
              <w:t>30</w:t>
            </w:r>
            <w:r w:rsidRPr="00A32537">
              <w:rPr>
                <w:rFonts w:cstheme="minorHAnsi"/>
                <w:color w:val="000000" w:themeColor="text1"/>
              </w:rPr>
              <w:t xml:space="preserve"> minučių po pasiūlymų pateikimo termino pabaigos</w:t>
            </w:r>
          </w:p>
        </w:tc>
        <w:tc>
          <w:tcPr>
            <w:tcW w:w="2946"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00C12DFA">
        <w:trPr>
          <w:trHeight w:val="20"/>
        </w:trPr>
        <w:tc>
          <w:tcPr>
            <w:tcW w:w="747"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27" w:type="dxa"/>
            <w:tcMar>
              <w:top w:w="0" w:type="dxa"/>
              <w:left w:w="108" w:type="dxa"/>
              <w:bottom w:w="0" w:type="dxa"/>
              <w:right w:w="108" w:type="dxa"/>
            </w:tcMar>
          </w:tcPr>
          <w:p w14:paraId="4AD453C1" w14:textId="70320C71" w:rsidR="00774AA5" w:rsidRPr="00A32537" w:rsidRDefault="00774AA5" w:rsidP="0003169B">
            <w:pPr>
              <w:keepNext/>
              <w:spacing w:after="0" w:line="240" w:lineRule="auto"/>
              <w:rPr>
                <w:rFonts w:cstheme="minorHAnsi"/>
                <w:bCs/>
                <w:color w:val="000000" w:themeColor="text1"/>
              </w:rPr>
            </w:pPr>
            <w:r w:rsidRPr="00A32537">
              <w:rPr>
                <w:rFonts w:cstheme="minorHAnsi"/>
                <w:color w:val="000000" w:themeColor="text1"/>
              </w:rPr>
              <w:t xml:space="preserve">Prašymą paaiškinti, patikslinti pirkimo </w:t>
            </w:r>
            <w:r w:rsidR="00EF5E21" w:rsidRPr="00A32537">
              <w:rPr>
                <w:rFonts w:cstheme="minorHAnsi"/>
                <w:color w:val="000000" w:themeColor="text1"/>
              </w:rPr>
              <w:t>sąlygas</w:t>
            </w:r>
            <w:r w:rsidRPr="00A32537">
              <w:rPr>
                <w:rFonts w:cstheme="minorHAnsi"/>
                <w:color w:val="000000" w:themeColor="text1"/>
              </w:rPr>
              <w:t xml:space="preserve"> tiekėjas turi pateikti ne vėliau kaip:</w:t>
            </w:r>
          </w:p>
        </w:tc>
        <w:tc>
          <w:tcPr>
            <w:tcW w:w="3634" w:type="dxa"/>
            <w:tcMar>
              <w:top w:w="0" w:type="dxa"/>
              <w:left w:w="108" w:type="dxa"/>
              <w:bottom w:w="0" w:type="dxa"/>
              <w:right w:w="108" w:type="dxa"/>
            </w:tcMar>
          </w:tcPr>
          <w:p w14:paraId="56FC8010" w14:textId="424B65A0" w:rsidR="00774AA5" w:rsidRPr="00A32537" w:rsidRDefault="001656A0" w:rsidP="0003169B">
            <w:pPr>
              <w:spacing w:after="0" w:line="240" w:lineRule="auto"/>
              <w:rPr>
                <w:rFonts w:cstheme="minorHAnsi"/>
                <w:color w:val="000000" w:themeColor="text1"/>
              </w:rPr>
            </w:pPr>
            <w:r>
              <w:rPr>
                <w:rFonts w:cstheme="minorHAnsi"/>
                <w:color w:val="000000" w:themeColor="text1"/>
              </w:rPr>
              <w:t>6</w:t>
            </w:r>
            <w:r w:rsidR="005F17E7" w:rsidRPr="00A32537">
              <w:rPr>
                <w:rFonts w:cstheme="minorHAnsi"/>
                <w:color w:val="000000" w:themeColor="text1"/>
              </w:rPr>
              <w:t xml:space="preserve"> dien</w:t>
            </w:r>
            <w:r>
              <w:rPr>
                <w:rFonts w:cstheme="minorHAnsi"/>
                <w:color w:val="000000" w:themeColor="text1"/>
              </w:rPr>
              <w:t>os</w:t>
            </w:r>
            <w:r w:rsidR="005F17E7" w:rsidRPr="00A32537">
              <w:rPr>
                <w:rFonts w:cstheme="minorHAnsi"/>
                <w:color w:val="000000" w:themeColor="text1"/>
              </w:rPr>
              <w:t xml:space="preserve"> iki pasiūlymų pateikimo termino dienos</w:t>
            </w:r>
          </w:p>
        </w:tc>
        <w:tc>
          <w:tcPr>
            <w:tcW w:w="2946" w:type="dxa"/>
            <w:tcMar>
              <w:top w:w="0" w:type="dxa"/>
              <w:left w:w="108" w:type="dxa"/>
              <w:bottom w:w="0" w:type="dxa"/>
              <w:right w:w="108" w:type="dxa"/>
            </w:tcMar>
          </w:tcPr>
          <w:p w14:paraId="6B3FEA86" w14:textId="69CF16CD" w:rsidR="00774AA5" w:rsidRPr="00535763" w:rsidRDefault="00774AA5" w:rsidP="00424668">
            <w:pPr>
              <w:spacing w:after="0" w:line="240" w:lineRule="auto"/>
              <w:rPr>
                <w:rFonts w:cstheme="minorHAnsi"/>
                <w:iCs/>
                <w:color w:val="7030A0"/>
              </w:rPr>
            </w:pPr>
          </w:p>
        </w:tc>
      </w:tr>
      <w:tr w:rsidR="00774AA5" w:rsidRPr="00F0499F" w14:paraId="6E37868A" w14:textId="77777777" w:rsidTr="00C12DFA">
        <w:trPr>
          <w:trHeight w:val="20"/>
        </w:trPr>
        <w:tc>
          <w:tcPr>
            <w:tcW w:w="747" w:type="dxa"/>
            <w:tcMar>
              <w:top w:w="0" w:type="dxa"/>
              <w:left w:w="108" w:type="dxa"/>
              <w:bottom w:w="0" w:type="dxa"/>
              <w:right w:w="108" w:type="dxa"/>
            </w:tcMar>
          </w:tcPr>
          <w:p w14:paraId="5A3E2C4C" w14:textId="033C7E4A" w:rsidR="00774AA5" w:rsidRPr="00D5428E" w:rsidRDefault="00774AA5" w:rsidP="00E3548D">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1E3634E1" w14:textId="6A145837" w:rsidR="00774AA5" w:rsidRPr="00A32537" w:rsidRDefault="00774AA5" w:rsidP="0003169B">
            <w:pPr>
              <w:spacing w:after="0" w:line="240" w:lineRule="auto"/>
              <w:rPr>
                <w:rFonts w:cstheme="minorHAnsi"/>
                <w:color w:val="000000" w:themeColor="text1"/>
              </w:rPr>
            </w:pPr>
            <w:r w:rsidRPr="00A32537">
              <w:rPr>
                <w:rFonts w:cstheme="minorHAnsi"/>
                <w:color w:val="000000" w:themeColor="text1"/>
                <w:sz w:val="22"/>
                <w:szCs w:val="22"/>
              </w:rPr>
              <w:t xml:space="preserve">Perkančioji organizacija </w:t>
            </w:r>
            <w:r w:rsidR="009B3AF8" w:rsidRPr="00A32537">
              <w:rPr>
                <w:rFonts w:cstheme="minorHAnsi"/>
                <w:color w:val="000000" w:themeColor="text1"/>
                <w:sz w:val="22"/>
                <w:szCs w:val="22"/>
              </w:rPr>
              <w:t>p</w:t>
            </w:r>
            <w:r w:rsidRPr="00A32537">
              <w:rPr>
                <w:rFonts w:cstheme="minorHAnsi"/>
                <w:color w:val="000000" w:themeColor="text1"/>
                <w:sz w:val="22"/>
                <w:szCs w:val="22"/>
              </w:rPr>
              <w:t xml:space="preserve">irkimo </w:t>
            </w:r>
            <w:r w:rsidR="00EF5E21" w:rsidRPr="00A32537">
              <w:rPr>
                <w:rFonts w:cstheme="minorHAnsi"/>
                <w:color w:val="000000" w:themeColor="text1"/>
                <w:sz w:val="22"/>
                <w:szCs w:val="22"/>
              </w:rPr>
              <w:t>sąlygų</w:t>
            </w:r>
            <w:r w:rsidRPr="00A32537">
              <w:rPr>
                <w:rFonts w:cstheme="minorHAnsi"/>
                <w:color w:val="000000" w:themeColor="text1"/>
                <w:sz w:val="22"/>
                <w:szCs w:val="22"/>
              </w:rPr>
              <w:t xml:space="preserve"> paaiškinimą, patikslinimą pateikia visiems tiekėjams ne vėliau kaip:</w:t>
            </w:r>
          </w:p>
        </w:tc>
        <w:tc>
          <w:tcPr>
            <w:tcW w:w="3634" w:type="dxa"/>
            <w:tcMar>
              <w:top w:w="0" w:type="dxa"/>
              <w:left w:w="108" w:type="dxa"/>
              <w:bottom w:w="0" w:type="dxa"/>
              <w:right w:w="108" w:type="dxa"/>
            </w:tcMar>
          </w:tcPr>
          <w:p w14:paraId="4D170373" w14:textId="0037AE73" w:rsidR="00774AA5" w:rsidRPr="00A32537" w:rsidRDefault="001656A0" w:rsidP="0003169B">
            <w:pPr>
              <w:spacing w:after="0" w:line="240" w:lineRule="auto"/>
              <w:rPr>
                <w:rFonts w:cstheme="minorHAnsi"/>
                <w:color w:val="000000" w:themeColor="text1"/>
              </w:rPr>
            </w:pPr>
            <w:r>
              <w:rPr>
                <w:rFonts w:cstheme="minorHAnsi"/>
                <w:color w:val="000000" w:themeColor="text1"/>
              </w:rPr>
              <w:t>4</w:t>
            </w:r>
            <w:r w:rsidR="00CE1F13" w:rsidRPr="00A32537">
              <w:rPr>
                <w:rFonts w:cstheme="minorHAnsi"/>
                <w:color w:val="000000" w:themeColor="text1"/>
              </w:rPr>
              <w:t xml:space="preserve"> dien</w:t>
            </w:r>
            <w:r w:rsidR="00995A71" w:rsidRPr="00A32537">
              <w:rPr>
                <w:rFonts w:cstheme="minorHAnsi"/>
                <w:color w:val="000000" w:themeColor="text1"/>
              </w:rPr>
              <w:t>os</w:t>
            </w:r>
            <w:r w:rsidR="00CE1F13" w:rsidRPr="00A32537">
              <w:rPr>
                <w:rFonts w:cstheme="minorHAnsi"/>
                <w:color w:val="000000" w:themeColor="text1"/>
              </w:rPr>
              <w:t xml:space="preserve"> iki pasiūlymų pateikimo termino dienos</w:t>
            </w:r>
          </w:p>
        </w:tc>
        <w:tc>
          <w:tcPr>
            <w:tcW w:w="2946" w:type="dxa"/>
            <w:tcMar>
              <w:top w:w="0" w:type="dxa"/>
              <w:left w:w="108" w:type="dxa"/>
              <w:bottom w:w="0" w:type="dxa"/>
              <w:right w:w="108" w:type="dxa"/>
            </w:tcMar>
          </w:tcPr>
          <w:p w14:paraId="2E898EC9" w14:textId="48AAA0F2" w:rsidR="00774AA5" w:rsidRPr="00F0499F" w:rsidRDefault="00774AA5" w:rsidP="00CE1F13">
            <w:pPr>
              <w:spacing w:after="0" w:line="240" w:lineRule="auto"/>
              <w:rPr>
                <w:rFonts w:cstheme="minorHAnsi"/>
              </w:rPr>
            </w:pPr>
          </w:p>
        </w:tc>
      </w:tr>
      <w:tr w:rsidR="00C12DFA" w:rsidRPr="00F0499F" w14:paraId="7621DE63" w14:textId="77777777" w:rsidTr="00C12DFA">
        <w:trPr>
          <w:trHeight w:val="20"/>
        </w:trPr>
        <w:tc>
          <w:tcPr>
            <w:tcW w:w="747" w:type="dxa"/>
            <w:tcMar>
              <w:top w:w="0" w:type="dxa"/>
              <w:left w:w="108" w:type="dxa"/>
              <w:bottom w:w="0" w:type="dxa"/>
              <w:right w:w="108" w:type="dxa"/>
            </w:tcMar>
          </w:tcPr>
          <w:p w14:paraId="63314DF2" w14:textId="5548A91C" w:rsidR="00C12DFA" w:rsidRPr="00D5428E" w:rsidRDefault="00C12DFA" w:rsidP="00C12DFA">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758839D1" w14:textId="0837808D" w:rsidR="00C12DFA" w:rsidRPr="00A32537" w:rsidRDefault="00C12DFA" w:rsidP="00C12DFA">
            <w:pPr>
              <w:spacing w:after="0" w:line="240" w:lineRule="auto"/>
              <w:rPr>
                <w:rFonts w:cstheme="minorHAnsi"/>
                <w:color w:val="000000" w:themeColor="text1"/>
                <w:sz w:val="22"/>
                <w:szCs w:val="22"/>
              </w:rPr>
            </w:pPr>
            <w:r>
              <w:rPr>
                <w:rFonts w:cstheme="minorHAnsi"/>
                <w:color w:val="000000" w:themeColor="text1"/>
                <w:sz w:val="22"/>
                <w:szCs w:val="22"/>
              </w:rPr>
              <w:t>Objekto apžiūra bus vykdoma:</w:t>
            </w:r>
          </w:p>
        </w:tc>
        <w:tc>
          <w:tcPr>
            <w:tcW w:w="3634" w:type="dxa"/>
            <w:tcMar>
              <w:top w:w="0" w:type="dxa"/>
              <w:left w:w="108" w:type="dxa"/>
              <w:bottom w:w="0" w:type="dxa"/>
              <w:right w:w="108" w:type="dxa"/>
            </w:tcMar>
          </w:tcPr>
          <w:p w14:paraId="16ACE08C" w14:textId="6B758C3F" w:rsidR="00C12DFA" w:rsidRPr="00A32537" w:rsidRDefault="00C12DFA" w:rsidP="00C12DFA">
            <w:pPr>
              <w:spacing w:after="0" w:line="240" w:lineRule="auto"/>
              <w:rPr>
                <w:rFonts w:cstheme="minorHAnsi"/>
                <w:iCs/>
                <w:color w:val="000000" w:themeColor="text1"/>
              </w:rPr>
            </w:pPr>
            <w:r>
              <w:rPr>
                <w:rFonts w:cstheme="minorHAnsi"/>
                <w:iCs/>
                <w:color w:val="000000" w:themeColor="text1"/>
              </w:rPr>
              <w:t>NETAIKOMA</w:t>
            </w:r>
          </w:p>
        </w:tc>
        <w:tc>
          <w:tcPr>
            <w:tcW w:w="2946" w:type="dxa"/>
            <w:tcMar>
              <w:top w:w="0" w:type="dxa"/>
              <w:left w:w="108" w:type="dxa"/>
              <w:bottom w:w="0" w:type="dxa"/>
              <w:right w:w="108" w:type="dxa"/>
            </w:tcMar>
          </w:tcPr>
          <w:p w14:paraId="0CB425FC" w14:textId="0A202FEA" w:rsidR="00C12DFA" w:rsidRPr="00F0499F" w:rsidRDefault="00C12DFA" w:rsidP="00C12DFA">
            <w:pPr>
              <w:spacing w:after="0" w:line="240" w:lineRule="auto"/>
              <w:rPr>
                <w:rFonts w:cstheme="minorHAnsi"/>
              </w:rPr>
            </w:pPr>
            <w:r>
              <w:rPr>
                <w:rFonts w:cstheme="minorHAnsi"/>
                <w:iCs/>
                <w:color w:val="000000" w:themeColor="text1"/>
              </w:rPr>
              <w:t>Tiekėjai savarankiškai gali apžiūrėti pirkimo objektus</w:t>
            </w:r>
          </w:p>
        </w:tc>
      </w:tr>
      <w:tr w:rsidR="00774AA5" w:rsidRPr="00F0499F" w14:paraId="3AA572DF" w14:textId="77777777" w:rsidTr="00C12DFA">
        <w:trPr>
          <w:trHeight w:val="20"/>
        </w:trPr>
        <w:tc>
          <w:tcPr>
            <w:tcW w:w="747" w:type="dxa"/>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77FDC819" w14:textId="2D3D8B4C" w:rsidR="00774AA5" w:rsidRPr="00A32537" w:rsidRDefault="00774AA5" w:rsidP="0003169B">
            <w:pPr>
              <w:spacing w:after="0" w:line="240" w:lineRule="auto"/>
              <w:rPr>
                <w:rFonts w:cstheme="minorHAnsi"/>
                <w:color w:val="000000" w:themeColor="text1"/>
              </w:rPr>
            </w:pPr>
            <w:r w:rsidRPr="00A32537">
              <w:rPr>
                <w:rFonts w:cstheme="minorHAnsi"/>
                <w:color w:val="000000" w:themeColor="text1"/>
              </w:rPr>
              <w:t xml:space="preserve">Perkančioji organizacija rengs susitikimus su tiekėjais dėl pirkimo </w:t>
            </w:r>
            <w:r w:rsidR="006932C2" w:rsidRPr="00A32537">
              <w:rPr>
                <w:rFonts w:cstheme="minorHAnsi"/>
                <w:color w:val="000000" w:themeColor="text1"/>
              </w:rPr>
              <w:t>sąlygų</w:t>
            </w:r>
            <w:r w:rsidRPr="00A32537">
              <w:rPr>
                <w:rFonts w:cstheme="minorHAnsi"/>
                <w:color w:val="000000" w:themeColor="text1"/>
              </w:rPr>
              <w:t xml:space="preserve"> paaiškinimo</w:t>
            </w:r>
          </w:p>
        </w:tc>
        <w:tc>
          <w:tcPr>
            <w:tcW w:w="3634" w:type="dxa"/>
            <w:tcMar>
              <w:top w:w="0" w:type="dxa"/>
              <w:left w:w="108" w:type="dxa"/>
              <w:bottom w:w="0" w:type="dxa"/>
              <w:right w:w="108" w:type="dxa"/>
            </w:tcMar>
          </w:tcPr>
          <w:p w14:paraId="37463C11" w14:textId="77777777" w:rsidR="00774AA5" w:rsidRPr="00A32537" w:rsidRDefault="00774AA5" w:rsidP="0003169B">
            <w:pPr>
              <w:spacing w:after="0" w:line="240" w:lineRule="auto"/>
              <w:rPr>
                <w:rFonts w:cstheme="minorHAnsi"/>
                <w:iCs/>
                <w:color w:val="000000" w:themeColor="text1"/>
              </w:rPr>
            </w:pPr>
            <w:r w:rsidRPr="00A32537">
              <w:rPr>
                <w:rFonts w:cstheme="minorHAnsi"/>
                <w:iCs/>
                <w:color w:val="000000" w:themeColor="text1"/>
              </w:rPr>
              <w:t>NETAIKOMA</w:t>
            </w:r>
          </w:p>
        </w:tc>
        <w:tc>
          <w:tcPr>
            <w:tcW w:w="2946" w:type="dxa"/>
            <w:tcMar>
              <w:top w:w="0" w:type="dxa"/>
              <w:left w:w="108" w:type="dxa"/>
              <w:bottom w:w="0" w:type="dxa"/>
              <w:right w:w="108" w:type="dxa"/>
            </w:tcMar>
          </w:tcPr>
          <w:p w14:paraId="1C7B20C9" w14:textId="105E1A2E" w:rsidR="00774AA5" w:rsidRPr="00F0499F" w:rsidRDefault="00774AA5" w:rsidP="0003169B">
            <w:pPr>
              <w:spacing w:after="0" w:line="240" w:lineRule="auto"/>
              <w:rPr>
                <w:rFonts w:cstheme="minorHAnsi"/>
              </w:rPr>
            </w:pPr>
          </w:p>
        </w:tc>
      </w:tr>
      <w:tr w:rsidR="00774AA5" w:rsidRPr="00F0499F" w14:paraId="595801DB" w14:textId="77777777" w:rsidTr="00C12DFA">
        <w:trPr>
          <w:trHeight w:val="20"/>
        </w:trPr>
        <w:tc>
          <w:tcPr>
            <w:tcW w:w="747" w:type="dxa"/>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1664470B" w14:textId="04429B88" w:rsidR="00774AA5" w:rsidRPr="00A32537" w:rsidRDefault="00774AA5" w:rsidP="0003169B">
            <w:pPr>
              <w:spacing w:after="0" w:line="240" w:lineRule="auto"/>
              <w:rPr>
                <w:color w:val="000000" w:themeColor="text1"/>
              </w:rPr>
            </w:pPr>
            <w:r w:rsidRPr="00A32537">
              <w:rPr>
                <w:color w:val="000000" w:themeColor="text1"/>
              </w:rPr>
              <w:t>Tiekėjai turi pateikti prekių pavyzdžius</w:t>
            </w:r>
          </w:p>
        </w:tc>
        <w:tc>
          <w:tcPr>
            <w:tcW w:w="3634" w:type="dxa"/>
            <w:tcMar>
              <w:top w:w="0" w:type="dxa"/>
              <w:left w:w="108" w:type="dxa"/>
              <w:bottom w:w="0" w:type="dxa"/>
              <w:right w:w="108" w:type="dxa"/>
            </w:tcMar>
          </w:tcPr>
          <w:p w14:paraId="2B01D5F8" w14:textId="77777777" w:rsidR="00774AA5" w:rsidRPr="00A32537" w:rsidRDefault="00774AA5" w:rsidP="0003169B">
            <w:pPr>
              <w:pStyle w:val="Body2"/>
              <w:spacing w:after="0"/>
              <w:rPr>
                <w:rFonts w:asciiTheme="minorHAnsi" w:hAnsiTheme="minorHAnsi" w:cstheme="minorHAnsi"/>
                <w:color w:val="000000" w:themeColor="text1"/>
                <w:lang w:val="lt-LT"/>
              </w:rPr>
            </w:pPr>
            <w:r w:rsidRPr="00A32537">
              <w:rPr>
                <w:rFonts w:asciiTheme="minorHAnsi" w:hAnsiTheme="minorHAnsi" w:cstheme="minorHAnsi"/>
                <w:color w:val="000000" w:themeColor="text1"/>
                <w:lang w:val="lt-LT"/>
              </w:rPr>
              <w:t>NETAIKOMA</w:t>
            </w:r>
          </w:p>
          <w:p w14:paraId="2276FCB7" w14:textId="051F13EE" w:rsidR="00774AA5" w:rsidRPr="00A32537" w:rsidRDefault="00955067" w:rsidP="0003169B">
            <w:pPr>
              <w:spacing w:after="0" w:line="240" w:lineRule="auto"/>
              <w:rPr>
                <w:rFonts w:cstheme="minorHAnsi"/>
                <w:iCs/>
                <w:color w:val="000000" w:themeColor="text1"/>
              </w:rPr>
            </w:pPr>
            <w:r w:rsidRPr="00A32537">
              <w:rPr>
                <w:rFonts w:cstheme="minorHAnsi"/>
                <w:i/>
                <w:iCs/>
                <w:color w:val="000000" w:themeColor="text1"/>
              </w:rPr>
              <w:t xml:space="preserve"> </w:t>
            </w:r>
          </w:p>
        </w:tc>
        <w:tc>
          <w:tcPr>
            <w:tcW w:w="2946"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00C12DFA">
        <w:trPr>
          <w:trHeight w:val="20"/>
        </w:trPr>
        <w:tc>
          <w:tcPr>
            <w:tcW w:w="747" w:type="dxa"/>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20CE1883" w14:textId="77777777" w:rsidR="00774AA5" w:rsidRPr="00A32537" w:rsidRDefault="00774AA5" w:rsidP="0003169B">
            <w:pPr>
              <w:spacing w:after="0" w:line="240" w:lineRule="auto"/>
              <w:rPr>
                <w:rFonts w:cstheme="minorHAnsi"/>
                <w:bCs/>
                <w:color w:val="000000" w:themeColor="text1"/>
              </w:rPr>
            </w:pPr>
            <w:r w:rsidRPr="00A32537">
              <w:rPr>
                <w:rFonts w:cstheme="minorHAnsi"/>
                <w:bCs/>
                <w:color w:val="000000" w:themeColor="text1"/>
              </w:rPr>
              <w:t>Pasiūlymo galiojimo ir pasiūlymo galiojimo užtikrinimo (jei taikoma) terminas ne trumpesnis kaip</w:t>
            </w:r>
          </w:p>
        </w:tc>
        <w:tc>
          <w:tcPr>
            <w:tcW w:w="3634" w:type="dxa"/>
            <w:tcMar>
              <w:top w:w="0" w:type="dxa"/>
              <w:left w:w="108" w:type="dxa"/>
              <w:bottom w:w="0" w:type="dxa"/>
              <w:right w:w="108" w:type="dxa"/>
            </w:tcMar>
          </w:tcPr>
          <w:p w14:paraId="1D8F2053" w14:textId="77777777" w:rsidR="00774AA5" w:rsidRPr="00A32537" w:rsidRDefault="00774AA5" w:rsidP="0003169B">
            <w:pPr>
              <w:spacing w:after="0" w:line="240" w:lineRule="auto"/>
              <w:rPr>
                <w:rFonts w:cstheme="minorHAnsi"/>
                <w:iCs/>
                <w:color w:val="000000" w:themeColor="text1"/>
              </w:rPr>
            </w:pPr>
            <w:r w:rsidRPr="00A32537">
              <w:rPr>
                <w:rFonts w:cstheme="minorHAnsi"/>
                <w:iCs/>
                <w:color w:val="000000" w:themeColor="text1"/>
              </w:rPr>
              <w:t>90 (devyniasdešimt) dienų nuo pasiūlymų pateikimo galutinio termino pabaigos</w:t>
            </w:r>
          </w:p>
        </w:tc>
        <w:tc>
          <w:tcPr>
            <w:tcW w:w="2946"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00C12DFA">
        <w:trPr>
          <w:trHeight w:val="20"/>
        </w:trPr>
        <w:tc>
          <w:tcPr>
            <w:tcW w:w="747" w:type="dxa"/>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27" w:type="dxa"/>
            <w:tcMar>
              <w:top w:w="0" w:type="dxa"/>
              <w:left w:w="108" w:type="dxa"/>
              <w:bottom w:w="0" w:type="dxa"/>
              <w:right w:w="108" w:type="dxa"/>
            </w:tcMar>
          </w:tcPr>
          <w:p w14:paraId="3A78067C" w14:textId="77777777" w:rsidR="00774AA5" w:rsidRPr="00A32537" w:rsidRDefault="00774AA5" w:rsidP="0003169B">
            <w:pPr>
              <w:spacing w:after="0" w:line="240" w:lineRule="auto"/>
              <w:rPr>
                <w:rFonts w:cstheme="minorHAnsi"/>
                <w:bCs/>
                <w:color w:val="000000" w:themeColor="text1"/>
              </w:rPr>
            </w:pPr>
            <w:r w:rsidRPr="00A32537">
              <w:rPr>
                <w:rFonts w:cstheme="minorHAnsi"/>
                <w:color w:val="000000" w:themeColor="text1"/>
              </w:rPr>
              <w:t xml:space="preserve">Perkančioji organizacija atsako tiekėjui, ar ji sutinka priimti tiekėjo siūlomą pasiūlymo galiojimo užtikrinimą patvirtinantį dokumentą ne vėliau kaip per </w:t>
            </w:r>
          </w:p>
        </w:tc>
        <w:tc>
          <w:tcPr>
            <w:tcW w:w="3634" w:type="dxa"/>
            <w:tcMar>
              <w:top w:w="0" w:type="dxa"/>
              <w:left w:w="108" w:type="dxa"/>
              <w:bottom w:w="0" w:type="dxa"/>
              <w:right w:w="108" w:type="dxa"/>
            </w:tcMar>
          </w:tcPr>
          <w:p w14:paraId="4DD4DD87" w14:textId="0000A245" w:rsidR="00774AA5" w:rsidRPr="00A32537" w:rsidRDefault="003E5BF4" w:rsidP="0003169B">
            <w:pPr>
              <w:spacing w:after="0" w:line="240" w:lineRule="auto"/>
              <w:rPr>
                <w:rFonts w:cstheme="minorHAnsi"/>
                <w:iCs/>
                <w:color w:val="000000" w:themeColor="text1"/>
              </w:rPr>
            </w:pPr>
            <w:r w:rsidRPr="00A32537">
              <w:rPr>
                <w:rFonts w:cstheme="minorHAnsi"/>
                <w:iCs/>
                <w:color w:val="000000" w:themeColor="text1"/>
              </w:rPr>
              <w:t>NETAIKOMA</w:t>
            </w:r>
          </w:p>
        </w:tc>
        <w:tc>
          <w:tcPr>
            <w:tcW w:w="2946" w:type="dxa"/>
            <w:tcMar>
              <w:top w:w="0" w:type="dxa"/>
              <w:left w:w="108" w:type="dxa"/>
              <w:bottom w:w="0" w:type="dxa"/>
              <w:right w:w="108" w:type="dxa"/>
            </w:tcMar>
          </w:tcPr>
          <w:p w14:paraId="7A43570F" w14:textId="0A2D269F" w:rsidR="00774AA5" w:rsidRPr="00C21132" w:rsidRDefault="00774AA5" w:rsidP="127DD6E8">
            <w:pPr>
              <w:spacing w:after="0" w:line="240" w:lineRule="auto"/>
            </w:pPr>
          </w:p>
        </w:tc>
      </w:tr>
      <w:tr w:rsidR="00774AA5" w:rsidRPr="00F0499F" w14:paraId="1F2EA374" w14:textId="77777777" w:rsidTr="00C12DFA">
        <w:trPr>
          <w:trHeight w:val="20"/>
        </w:trPr>
        <w:tc>
          <w:tcPr>
            <w:tcW w:w="747" w:type="dxa"/>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27FEFE6F" w14:textId="77777777" w:rsidR="00774AA5" w:rsidRPr="00A32537" w:rsidRDefault="00774AA5" w:rsidP="0003169B">
            <w:pPr>
              <w:spacing w:after="0" w:line="240" w:lineRule="auto"/>
              <w:rPr>
                <w:rFonts w:cstheme="minorHAnsi"/>
                <w:bCs/>
                <w:color w:val="000000" w:themeColor="text1"/>
              </w:rPr>
            </w:pPr>
            <w:r w:rsidRPr="00A32537">
              <w:rPr>
                <w:rFonts w:cstheme="minorHAnsi"/>
                <w:color w:val="000000" w:themeColor="text1"/>
              </w:rPr>
              <w:t>Pasiūlymo galiojimo užtikrinimas pirkimo dalyviui grąžinamas (arba atsisakoma teisių į jį) per</w:t>
            </w:r>
          </w:p>
        </w:tc>
        <w:tc>
          <w:tcPr>
            <w:tcW w:w="3634" w:type="dxa"/>
            <w:tcMar>
              <w:top w:w="0" w:type="dxa"/>
              <w:left w:w="108" w:type="dxa"/>
              <w:bottom w:w="0" w:type="dxa"/>
              <w:right w:w="108" w:type="dxa"/>
            </w:tcMar>
          </w:tcPr>
          <w:p w14:paraId="684369EC" w14:textId="7C6FD6B7" w:rsidR="00774AA5" w:rsidRPr="00A32537" w:rsidRDefault="003E5BF4" w:rsidP="0003169B">
            <w:pPr>
              <w:spacing w:after="0" w:line="240" w:lineRule="auto"/>
              <w:jc w:val="both"/>
              <w:rPr>
                <w:rFonts w:cstheme="minorHAnsi"/>
                <w:color w:val="000000" w:themeColor="text1"/>
              </w:rPr>
            </w:pPr>
            <w:r w:rsidRPr="00A32537">
              <w:rPr>
                <w:rFonts w:cstheme="minorHAnsi"/>
                <w:color w:val="000000" w:themeColor="text1"/>
              </w:rPr>
              <w:t>NETAIKOMA</w:t>
            </w:r>
          </w:p>
        </w:tc>
        <w:tc>
          <w:tcPr>
            <w:tcW w:w="2946" w:type="dxa"/>
            <w:tcMar>
              <w:top w:w="0" w:type="dxa"/>
              <w:left w:w="108" w:type="dxa"/>
              <w:bottom w:w="0" w:type="dxa"/>
              <w:right w:w="108" w:type="dxa"/>
            </w:tcMar>
          </w:tcPr>
          <w:p w14:paraId="7D43700D" w14:textId="012F69C6" w:rsidR="00774AA5" w:rsidRPr="00F0499F" w:rsidRDefault="00774AA5" w:rsidP="0003169B">
            <w:pPr>
              <w:spacing w:after="0" w:line="240" w:lineRule="auto"/>
            </w:pPr>
          </w:p>
        </w:tc>
      </w:tr>
      <w:tr w:rsidR="00774AA5" w:rsidRPr="00F0499F" w14:paraId="6D55395E" w14:textId="77777777" w:rsidTr="00C12DFA">
        <w:trPr>
          <w:trHeight w:val="20"/>
        </w:trPr>
        <w:tc>
          <w:tcPr>
            <w:tcW w:w="747" w:type="dxa"/>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738116EE" w14:textId="77777777" w:rsidR="00774AA5" w:rsidRPr="00A32537" w:rsidRDefault="00774AA5" w:rsidP="0003169B">
            <w:pPr>
              <w:spacing w:after="0" w:line="240" w:lineRule="auto"/>
              <w:rPr>
                <w:rFonts w:cstheme="minorHAnsi"/>
                <w:bCs/>
                <w:color w:val="000000" w:themeColor="text1"/>
              </w:rPr>
            </w:pPr>
            <w:r w:rsidRPr="00A32537">
              <w:rPr>
                <w:rFonts w:cstheme="minorHAnsi"/>
                <w:bCs/>
                <w:color w:val="000000" w:themeColor="text1"/>
              </w:rPr>
              <w:t xml:space="preserve">Perkančioji organizacija informuoja pirkimo dalyvius apie EBVPD </w:t>
            </w:r>
            <w:r w:rsidRPr="00A32537">
              <w:rPr>
                <w:rFonts w:cstheme="minorHAnsi"/>
                <w:bCs/>
                <w:color w:val="000000" w:themeColor="text1"/>
              </w:rPr>
              <w:lastRenderedPageBreak/>
              <w:t>vertinimo rezultatus ne vėliau kaip per</w:t>
            </w:r>
          </w:p>
        </w:tc>
        <w:tc>
          <w:tcPr>
            <w:tcW w:w="3634" w:type="dxa"/>
            <w:tcMar>
              <w:top w:w="0" w:type="dxa"/>
              <w:left w:w="108" w:type="dxa"/>
              <w:bottom w:w="0" w:type="dxa"/>
              <w:right w:w="108" w:type="dxa"/>
            </w:tcMar>
          </w:tcPr>
          <w:p w14:paraId="3A59976E" w14:textId="77777777" w:rsidR="00774AA5" w:rsidRPr="00A32537" w:rsidRDefault="00774AA5" w:rsidP="0003169B">
            <w:pPr>
              <w:spacing w:after="0" w:line="240" w:lineRule="auto"/>
              <w:rPr>
                <w:rFonts w:cstheme="minorHAnsi"/>
                <w:bCs/>
                <w:color w:val="000000" w:themeColor="text1"/>
              </w:rPr>
            </w:pPr>
            <w:r w:rsidRPr="00A32537">
              <w:rPr>
                <w:rFonts w:cstheme="minorHAnsi"/>
                <w:bCs/>
                <w:color w:val="000000" w:themeColor="text1"/>
              </w:rPr>
              <w:lastRenderedPageBreak/>
              <w:t>3 (tris) darbo dienas nuo sprendimo priėmimo dienos</w:t>
            </w:r>
          </w:p>
        </w:tc>
        <w:tc>
          <w:tcPr>
            <w:tcW w:w="2946"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00C12DFA">
        <w:trPr>
          <w:trHeight w:val="20"/>
        </w:trPr>
        <w:tc>
          <w:tcPr>
            <w:tcW w:w="747" w:type="dxa"/>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3F6E38E5" w14:textId="77777777" w:rsidR="00774AA5" w:rsidRPr="00A32537" w:rsidRDefault="00774AA5" w:rsidP="0003169B">
            <w:pPr>
              <w:spacing w:after="0" w:line="240" w:lineRule="auto"/>
              <w:rPr>
                <w:rFonts w:cstheme="minorHAnsi"/>
                <w:bCs/>
                <w:color w:val="000000" w:themeColor="text1"/>
              </w:rPr>
            </w:pPr>
            <w:r w:rsidRPr="00A32537">
              <w:rPr>
                <w:rFonts w:cstheme="minorHAnsi"/>
                <w:bCs/>
                <w:color w:val="000000" w:themeColor="text1"/>
              </w:rPr>
              <w:t xml:space="preserve">Perkančioji organizacija pirkimo dalyviams praneša apie priimtą sprendimą nustatyti laimėjusį pasiūlymą, </w:t>
            </w:r>
            <w:r w:rsidRPr="00A32537">
              <w:rPr>
                <w:rFonts w:cstheme="minorHAnsi"/>
                <w:color w:val="000000" w:themeColor="text1"/>
              </w:rPr>
              <w:t>dėl kurio bus sudaroma</w:t>
            </w:r>
            <w:r w:rsidRPr="00A32537">
              <w:rPr>
                <w:rFonts w:cstheme="minorHAnsi"/>
                <w:bCs/>
                <w:color w:val="000000" w:themeColor="text1"/>
              </w:rPr>
              <w:t xml:space="preserve"> sutartis ne vėliau kaip per</w:t>
            </w:r>
          </w:p>
        </w:tc>
        <w:tc>
          <w:tcPr>
            <w:tcW w:w="3634" w:type="dxa"/>
            <w:tcMar>
              <w:top w:w="0" w:type="dxa"/>
              <w:left w:w="108" w:type="dxa"/>
              <w:bottom w:w="0" w:type="dxa"/>
              <w:right w:w="108" w:type="dxa"/>
            </w:tcMar>
          </w:tcPr>
          <w:p w14:paraId="02898D3A" w14:textId="1A56EDAC" w:rsidR="00774AA5" w:rsidRPr="00A32537" w:rsidRDefault="00CC70B1" w:rsidP="0003169B">
            <w:pPr>
              <w:spacing w:after="0" w:line="240" w:lineRule="auto"/>
              <w:rPr>
                <w:rFonts w:cstheme="minorHAnsi"/>
                <w:bCs/>
                <w:color w:val="000000" w:themeColor="text1"/>
              </w:rPr>
            </w:pPr>
            <w:r w:rsidRPr="00A32537">
              <w:rPr>
                <w:rFonts w:cstheme="minorHAnsi"/>
                <w:bCs/>
                <w:color w:val="000000" w:themeColor="text1"/>
              </w:rPr>
              <w:t>3</w:t>
            </w:r>
            <w:r w:rsidR="00774AA5" w:rsidRPr="00A32537">
              <w:rPr>
                <w:rFonts w:cstheme="minorHAnsi"/>
                <w:bCs/>
                <w:color w:val="000000" w:themeColor="text1"/>
              </w:rPr>
              <w:t xml:space="preserve"> (</w:t>
            </w:r>
            <w:r w:rsidR="00D707AB" w:rsidRPr="00A32537">
              <w:rPr>
                <w:rFonts w:cstheme="minorHAnsi"/>
                <w:bCs/>
                <w:color w:val="000000" w:themeColor="text1"/>
              </w:rPr>
              <w:t>tris</w:t>
            </w:r>
            <w:r w:rsidR="00774AA5" w:rsidRPr="00A32537">
              <w:rPr>
                <w:rFonts w:cstheme="minorHAnsi"/>
                <w:bCs/>
                <w:color w:val="000000" w:themeColor="text1"/>
              </w:rPr>
              <w:t>) darbo dienas nuo sprendimo priėmimo dienos</w:t>
            </w:r>
          </w:p>
        </w:tc>
        <w:tc>
          <w:tcPr>
            <w:tcW w:w="2946"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00C12DFA">
        <w:trPr>
          <w:trHeight w:val="20"/>
        </w:trPr>
        <w:tc>
          <w:tcPr>
            <w:tcW w:w="747" w:type="dxa"/>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343562B6" w14:textId="77777777" w:rsidR="00774AA5" w:rsidRPr="00A32537" w:rsidRDefault="00774AA5" w:rsidP="0003169B">
            <w:pPr>
              <w:spacing w:after="0" w:line="240" w:lineRule="auto"/>
              <w:rPr>
                <w:rFonts w:cstheme="minorHAnsi"/>
                <w:bCs/>
                <w:color w:val="000000" w:themeColor="text1"/>
              </w:rPr>
            </w:pPr>
            <w:r w:rsidRPr="00A32537">
              <w:rPr>
                <w:rFonts w:cstheme="minorHAnsi"/>
                <w:bCs/>
                <w:color w:val="000000" w:themeColor="text1"/>
              </w:rPr>
              <w:t>Perkančioji organizacija, pirkimo dalyviui raštu paprašius, jam pateikia VPĮ 58 straipsnio 2 dalyje nustatytą informaciją ne vėliau kaip per</w:t>
            </w:r>
          </w:p>
        </w:tc>
        <w:tc>
          <w:tcPr>
            <w:tcW w:w="3634" w:type="dxa"/>
            <w:tcMar>
              <w:top w:w="0" w:type="dxa"/>
              <w:left w:w="108" w:type="dxa"/>
              <w:bottom w:w="0" w:type="dxa"/>
              <w:right w:w="108" w:type="dxa"/>
            </w:tcMar>
          </w:tcPr>
          <w:p w14:paraId="7F18AB44" w14:textId="77777777" w:rsidR="00774AA5" w:rsidRPr="00A32537" w:rsidRDefault="00774AA5" w:rsidP="0003169B">
            <w:pPr>
              <w:spacing w:after="0" w:line="240" w:lineRule="auto"/>
              <w:rPr>
                <w:rFonts w:cstheme="minorHAnsi"/>
                <w:bCs/>
                <w:color w:val="000000" w:themeColor="text1"/>
              </w:rPr>
            </w:pPr>
            <w:r w:rsidRPr="00A32537">
              <w:rPr>
                <w:rFonts w:cstheme="minorHAnsi"/>
                <w:bCs/>
                <w:color w:val="000000" w:themeColor="text1"/>
              </w:rPr>
              <w:t>15 (penkiolika) dienų nuo pirkimo dalyvio raštu pateikto prašymo gavimo dienos</w:t>
            </w:r>
          </w:p>
        </w:tc>
        <w:tc>
          <w:tcPr>
            <w:tcW w:w="2946"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00C12DFA">
        <w:trPr>
          <w:trHeight w:val="20"/>
        </w:trPr>
        <w:tc>
          <w:tcPr>
            <w:tcW w:w="747" w:type="dxa"/>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4FECB953" w14:textId="77777777" w:rsidR="00774AA5" w:rsidRPr="00A32537" w:rsidRDefault="00774AA5" w:rsidP="0003169B">
            <w:pPr>
              <w:spacing w:after="0" w:line="240" w:lineRule="auto"/>
              <w:rPr>
                <w:rFonts w:cstheme="minorHAnsi"/>
                <w:bCs/>
                <w:color w:val="000000" w:themeColor="text1"/>
              </w:rPr>
            </w:pPr>
            <w:r w:rsidRPr="00A32537">
              <w:rPr>
                <w:rFonts w:cstheme="minorHAnsi"/>
                <w:color w:val="000000" w:themeColor="text1"/>
                <w:shd w:val="clear" w:color="auto" w:fill="FFFFFF"/>
              </w:rPr>
              <w:t xml:space="preserve">Tiekėjas turi teisę pateikti pretenziją perkančiajai organizacijai, pateikti prašymą ar pareikšti ieškinį teismui </w:t>
            </w:r>
            <w:r w:rsidRPr="00A32537">
              <w:rPr>
                <w:rFonts w:cstheme="minorHAnsi"/>
                <w:bCs/>
                <w:color w:val="000000" w:themeColor="text1"/>
              </w:rPr>
              <w:t>ne vėliau kaip per</w:t>
            </w:r>
          </w:p>
        </w:tc>
        <w:tc>
          <w:tcPr>
            <w:tcW w:w="3634" w:type="dxa"/>
            <w:tcMar>
              <w:top w:w="0" w:type="dxa"/>
              <w:left w:w="108" w:type="dxa"/>
              <w:bottom w:w="0" w:type="dxa"/>
              <w:right w:w="108" w:type="dxa"/>
            </w:tcMar>
          </w:tcPr>
          <w:p w14:paraId="38F150E0" w14:textId="3976D870" w:rsidR="006C7941" w:rsidRPr="00A32537" w:rsidRDefault="001656A0" w:rsidP="001656A0">
            <w:pPr>
              <w:spacing w:after="0" w:line="240" w:lineRule="auto"/>
              <w:jc w:val="both"/>
              <w:rPr>
                <w:rFonts w:cstheme="minorHAnsi"/>
                <w:color w:val="000000" w:themeColor="text1"/>
              </w:rPr>
            </w:pPr>
            <w:r>
              <w:rPr>
                <w:rFonts w:cstheme="minorHAnsi"/>
                <w:color w:val="000000" w:themeColor="text1"/>
              </w:rPr>
              <w:t>5</w:t>
            </w:r>
            <w:r w:rsidR="00774AA5" w:rsidRPr="00A32537">
              <w:rPr>
                <w:rFonts w:cstheme="minorHAnsi"/>
                <w:color w:val="000000" w:themeColor="text1"/>
              </w:rPr>
              <w:t xml:space="preserve"> (</w:t>
            </w:r>
            <w:r>
              <w:rPr>
                <w:rFonts w:cstheme="minorHAnsi"/>
                <w:color w:val="000000" w:themeColor="text1"/>
              </w:rPr>
              <w:t>penkias</w:t>
            </w:r>
            <w:r w:rsidR="00774AA5" w:rsidRPr="00A32537">
              <w:rPr>
                <w:rFonts w:cstheme="minorHAnsi"/>
                <w:color w:val="000000" w:themeColor="text1"/>
              </w:rPr>
              <w:t xml:space="preserve">) </w:t>
            </w:r>
            <w:r>
              <w:rPr>
                <w:rFonts w:cstheme="minorHAnsi"/>
                <w:color w:val="000000" w:themeColor="text1"/>
              </w:rPr>
              <w:t>darbo dienas</w:t>
            </w:r>
            <w:r w:rsidR="003E5BF4" w:rsidRPr="00A32537">
              <w:rPr>
                <w:rFonts w:cstheme="minorHAnsi"/>
                <w:color w:val="000000" w:themeColor="text1"/>
              </w:rPr>
              <w:t xml:space="preserve"> </w:t>
            </w:r>
            <w:r w:rsidR="00D65C16" w:rsidRPr="00A32537">
              <w:rPr>
                <w:rFonts w:cstheme="minorHAnsi"/>
                <w:color w:val="000000" w:themeColor="text1"/>
              </w:rPr>
              <w:t xml:space="preserve">nuo </w:t>
            </w:r>
            <w:r w:rsidR="006C7941" w:rsidRPr="00A32537">
              <w:rPr>
                <w:rFonts w:eastAsia="Arial" w:cstheme="minorHAnsi"/>
                <w:color w:val="000000" w:themeColor="text1"/>
              </w:rPr>
              <w:t>perkančiosios organizacijos</w:t>
            </w:r>
            <w:r w:rsidR="00D65C16" w:rsidRPr="00A32537">
              <w:rPr>
                <w:rFonts w:cstheme="minorHAnsi"/>
                <w:color w:val="000000" w:themeColor="text1"/>
              </w:rPr>
              <w:t xml:space="preserve"> pranešimo raštu apie jos priimtą sprendimą išsiuntimo tiekėjams dienos arba nuo paskelbimo apie </w:t>
            </w:r>
            <w:r w:rsidR="006C7941" w:rsidRPr="00A32537">
              <w:rPr>
                <w:rFonts w:eastAsia="Arial" w:cstheme="minorHAnsi"/>
                <w:color w:val="000000" w:themeColor="text1"/>
              </w:rPr>
              <w:t>perkančiosios organizacijos</w:t>
            </w:r>
            <w:r w:rsidR="00D65C16" w:rsidRPr="00A32537">
              <w:rPr>
                <w:rFonts w:cstheme="minorHAnsi"/>
                <w:color w:val="000000" w:themeColor="text1"/>
              </w:rPr>
              <w:t xml:space="preserve"> priimtus sprendimus dienos, jei VPĮ nenumato reikalavimo raštu informuoti tiekėjus apie </w:t>
            </w:r>
            <w:r w:rsidR="00D65C16" w:rsidRPr="00A32537">
              <w:rPr>
                <w:rFonts w:eastAsia="Arial" w:cstheme="minorHAnsi"/>
                <w:color w:val="000000" w:themeColor="text1"/>
              </w:rPr>
              <w:t xml:space="preserve"> </w:t>
            </w:r>
            <w:r w:rsidR="006C7941" w:rsidRPr="00A32537">
              <w:rPr>
                <w:rFonts w:eastAsia="Arial" w:cstheme="minorHAnsi"/>
                <w:color w:val="000000" w:themeColor="text1"/>
              </w:rPr>
              <w:t>perkančiosios organizacijos</w:t>
            </w:r>
            <w:r w:rsidR="00D65C16" w:rsidRPr="00A32537">
              <w:rPr>
                <w:rFonts w:cstheme="minorHAnsi"/>
                <w:color w:val="000000" w:themeColor="text1"/>
              </w:rPr>
              <w:t xml:space="preserve"> priimtus sprendimus;</w:t>
            </w:r>
          </w:p>
          <w:p w14:paraId="24167C40" w14:textId="4434CEE0" w:rsidR="00774AA5" w:rsidRPr="00A32537" w:rsidRDefault="00D65C16" w:rsidP="006C7941">
            <w:pPr>
              <w:spacing w:after="0" w:line="240" w:lineRule="auto"/>
              <w:jc w:val="both"/>
              <w:rPr>
                <w:rFonts w:cstheme="minorHAnsi"/>
                <w:color w:val="000000" w:themeColor="text1"/>
              </w:rPr>
            </w:pPr>
            <w:r w:rsidRPr="00A32537">
              <w:rPr>
                <w:rFonts w:cstheme="minorHAnsi"/>
                <w:color w:val="000000" w:themeColor="text1"/>
              </w:rPr>
              <w:t>15 (penkiolika) dienų nuo pranešimo išsiuntimo tiekėjams dienos, jeigu šis pranešimas nebuvo siunčiamas elektroninėmis priemonėmis.</w:t>
            </w:r>
          </w:p>
        </w:tc>
        <w:tc>
          <w:tcPr>
            <w:tcW w:w="2946" w:type="dxa"/>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00C12DFA">
        <w:trPr>
          <w:trHeight w:val="20"/>
        </w:trPr>
        <w:tc>
          <w:tcPr>
            <w:tcW w:w="747" w:type="dxa"/>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27"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46" w:type="dxa"/>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00C12DFA">
        <w:trPr>
          <w:trHeight w:val="20"/>
        </w:trPr>
        <w:tc>
          <w:tcPr>
            <w:tcW w:w="747" w:type="dxa"/>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w:t>
            </w:r>
            <w:r w:rsidRPr="00F0499F">
              <w:rPr>
                <w:rFonts w:cstheme="minorHAnsi"/>
                <w:bCs/>
              </w:rPr>
              <w:lastRenderedPageBreak/>
              <w:t xml:space="preserve">sutarties pripažinimo negaliojančia) </w:t>
            </w:r>
          </w:p>
        </w:tc>
        <w:tc>
          <w:tcPr>
            <w:tcW w:w="3634" w:type="dxa"/>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46"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00C12DFA">
        <w:trPr>
          <w:trHeight w:val="20"/>
        </w:trPr>
        <w:tc>
          <w:tcPr>
            <w:tcW w:w="747" w:type="dxa"/>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27"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34" w:type="dxa"/>
            <w:tcMar>
              <w:top w:w="0" w:type="dxa"/>
              <w:left w:w="108" w:type="dxa"/>
              <w:bottom w:w="0" w:type="dxa"/>
              <w:right w:w="108" w:type="dxa"/>
            </w:tcMar>
          </w:tcPr>
          <w:p w14:paraId="1FD5A236" w14:textId="2323700C" w:rsidR="00774AA5" w:rsidRPr="00F0499F" w:rsidRDefault="001656A0" w:rsidP="003E5BF4">
            <w:pPr>
              <w:spacing w:after="0" w:line="240" w:lineRule="auto"/>
              <w:rPr>
                <w:rFonts w:cstheme="minorHAnsi"/>
              </w:rPr>
            </w:pPr>
            <w:r w:rsidRPr="001656A0">
              <w:rPr>
                <w:rFonts w:cstheme="minorHAnsi"/>
                <w:bCs/>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46"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00C12DFA">
        <w:trPr>
          <w:trHeight w:val="20"/>
        </w:trPr>
        <w:tc>
          <w:tcPr>
            <w:tcW w:w="747" w:type="dxa"/>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27" w:type="dxa"/>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34" w:type="dxa"/>
            <w:tcMar>
              <w:top w:w="0" w:type="dxa"/>
              <w:left w:w="108" w:type="dxa"/>
              <w:bottom w:w="0" w:type="dxa"/>
              <w:right w:w="108" w:type="dxa"/>
            </w:tcMar>
          </w:tcPr>
          <w:p w14:paraId="6E2FD726" w14:textId="2CFED9C8" w:rsidR="001B1895" w:rsidRPr="003E5BF4" w:rsidRDefault="000B4E01" w:rsidP="00451AF7">
            <w:pPr>
              <w:spacing w:after="0" w:line="240" w:lineRule="auto"/>
              <w:jc w:val="both"/>
              <w:rPr>
                <w:rFonts w:cstheme="minorHAnsi"/>
                <w:color w:val="000000" w:themeColor="text1"/>
              </w:rPr>
            </w:pPr>
            <w:r w:rsidRPr="003E5BF4">
              <w:rPr>
                <w:rFonts w:cstheme="minorHAnsi"/>
                <w:color w:val="000000" w:themeColor="text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3E5BF4" w:rsidRDefault="00ED5B78" w:rsidP="00451AF7">
            <w:pPr>
              <w:spacing w:after="0" w:line="240" w:lineRule="auto"/>
              <w:jc w:val="both"/>
              <w:rPr>
                <w:rFonts w:cstheme="minorHAnsi"/>
                <w:color w:val="000000" w:themeColor="text1"/>
              </w:rPr>
            </w:pPr>
          </w:p>
        </w:tc>
        <w:tc>
          <w:tcPr>
            <w:tcW w:w="2946" w:type="dxa"/>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8D704D">
      <w:pPr>
        <w:pStyle w:val="Antrat2"/>
        <w:ind w:left="5103"/>
        <w:rPr>
          <w:rFonts w:asciiTheme="minorHAnsi" w:eastAsia="Calibri" w:hAnsiTheme="minorHAnsi" w:cstheme="minorHAnsi"/>
          <w:color w:val="0070C0"/>
          <w:sz w:val="21"/>
          <w:szCs w:val="21"/>
        </w:rPr>
      </w:pPr>
      <w:bookmarkStart w:id="44" w:name="_Ref38539939"/>
      <w:bookmarkStart w:id="45" w:name="_Ref38541068"/>
      <w:bookmarkStart w:id="46" w:name="_Ref38885053"/>
      <w:bookmarkStart w:id="47" w:name="_Ref38899023"/>
      <w:bookmarkStart w:id="48" w:name="_Toc212731152"/>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4"/>
      <w:bookmarkEnd w:id="45"/>
      <w:bookmarkEnd w:id="46"/>
      <w:bookmarkEnd w:id="47"/>
      <w:bookmarkEnd w:id="48"/>
    </w:p>
    <w:p w14:paraId="251A9256" w14:textId="77777777" w:rsidR="00281735" w:rsidRPr="00F0499F" w:rsidRDefault="00281735" w:rsidP="00281735">
      <w:pPr>
        <w:jc w:val="center"/>
        <w:rPr>
          <w:rFonts w:cstheme="minorHAnsi"/>
          <w:b/>
          <w:bCs/>
        </w:rPr>
      </w:pPr>
    </w:p>
    <w:p w14:paraId="585D1103" w14:textId="707CC946" w:rsidR="00B25D91" w:rsidRPr="00472198" w:rsidRDefault="00281735" w:rsidP="00472198">
      <w:pPr>
        <w:pStyle w:val="Paantrat"/>
        <w:jc w:val="center"/>
      </w:pPr>
      <w:r w:rsidRPr="00F0499F">
        <w:t>TECHNINĖ SPECIFIKACIJA</w:t>
      </w:r>
    </w:p>
    <w:p w14:paraId="5D156B61" w14:textId="4BBC9E80" w:rsidR="0051213E" w:rsidRPr="0051213E" w:rsidRDefault="0051213E" w:rsidP="0051213E">
      <w:pPr>
        <w:tabs>
          <w:tab w:val="left" w:pos="810"/>
          <w:tab w:val="left" w:pos="990"/>
        </w:tabs>
        <w:spacing w:after="0" w:line="240" w:lineRule="auto"/>
        <w:ind w:firstLine="720"/>
        <w:jc w:val="center"/>
        <w:rPr>
          <w:rFonts w:eastAsia="Calibri" w:cstheme="minorHAnsi"/>
          <w:color w:val="000000" w:themeColor="text1"/>
        </w:rPr>
      </w:pPr>
      <w:r w:rsidRPr="0051213E">
        <w:rPr>
          <w:rFonts w:eastAsia="Calibri" w:cstheme="minorHAnsi"/>
          <w:color w:val="000000" w:themeColor="text1"/>
        </w:rPr>
        <w:t>Technin</w:t>
      </w:r>
      <w:r w:rsidR="00935928">
        <w:rPr>
          <w:rFonts w:eastAsia="Calibri" w:cstheme="minorHAnsi"/>
          <w:color w:val="000000" w:themeColor="text1"/>
        </w:rPr>
        <w:t xml:space="preserve">is projektas </w:t>
      </w:r>
      <w:r w:rsidRPr="0051213E">
        <w:rPr>
          <w:rFonts w:eastAsia="Calibri" w:cstheme="minorHAnsi"/>
          <w:color w:val="000000" w:themeColor="text1"/>
        </w:rPr>
        <w:t>pridedama</w:t>
      </w:r>
      <w:r w:rsidR="00935928">
        <w:rPr>
          <w:rFonts w:eastAsia="Calibri" w:cstheme="minorHAnsi"/>
          <w:color w:val="000000" w:themeColor="text1"/>
        </w:rPr>
        <w:t>s</w:t>
      </w:r>
      <w:r w:rsidRPr="0051213E">
        <w:rPr>
          <w:rFonts w:eastAsia="Calibri" w:cstheme="minorHAnsi"/>
          <w:color w:val="000000" w:themeColor="text1"/>
        </w:rPr>
        <w:t xml:space="preserve"> atskiroje rinkmenoje</w:t>
      </w:r>
    </w:p>
    <w:p w14:paraId="19C54D05" w14:textId="77777777" w:rsidR="0051213E" w:rsidRPr="0051213E" w:rsidRDefault="0051213E" w:rsidP="0051213E">
      <w:pPr>
        <w:tabs>
          <w:tab w:val="left" w:pos="810"/>
          <w:tab w:val="left" w:pos="990"/>
        </w:tabs>
        <w:spacing w:after="0" w:line="240" w:lineRule="auto"/>
        <w:ind w:firstLine="720"/>
        <w:jc w:val="center"/>
        <w:rPr>
          <w:rFonts w:eastAsia="Calibri" w:cstheme="minorHAnsi"/>
          <w:color w:val="000000" w:themeColor="text1"/>
        </w:rPr>
      </w:pPr>
    </w:p>
    <w:p w14:paraId="08A6012A" w14:textId="7AEFB33E" w:rsidR="00B25D91" w:rsidRPr="00935928" w:rsidRDefault="00935928" w:rsidP="00935928">
      <w:pPr>
        <w:tabs>
          <w:tab w:val="left" w:pos="810"/>
          <w:tab w:val="left" w:pos="990"/>
        </w:tabs>
        <w:spacing w:after="0" w:line="240" w:lineRule="auto"/>
        <w:ind w:firstLine="720"/>
        <w:jc w:val="center"/>
        <w:rPr>
          <w:rFonts w:eastAsia="Calibri" w:cstheme="minorHAnsi"/>
          <w:color w:val="000000" w:themeColor="text1"/>
        </w:rPr>
      </w:pPr>
      <w:r w:rsidRPr="00935928">
        <w:rPr>
          <w:rFonts w:eastAsia="Calibri" w:cstheme="minorHAnsi"/>
          <w:color w:val="000000" w:themeColor="text1"/>
        </w:rPr>
        <w:t>___________</w:t>
      </w:r>
    </w:p>
    <w:p w14:paraId="5D553042" w14:textId="77777777" w:rsidR="00B25D91" w:rsidRDefault="00B25D91" w:rsidP="0051213E">
      <w:pPr>
        <w:tabs>
          <w:tab w:val="left" w:pos="810"/>
          <w:tab w:val="left" w:pos="990"/>
        </w:tabs>
        <w:spacing w:after="0" w:line="240" w:lineRule="auto"/>
        <w:ind w:firstLine="720"/>
        <w:jc w:val="both"/>
        <w:rPr>
          <w:rFonts w:eastAsia="Calibri" w:cstheme="minorHAnsi"/>
          <w:color w:val="000000" w:themeColor="text1"/>
          <w:highlight w:val="yellow"/>
        </w:rPr>
      </w:pPr>
    </w:p>
    <w:p w14:paraId="616EAED2" w14:textId="29A97F86" w:rsidR="0051213E" w:rsidRPr="0051213E" w:rsidRDefault="0051213E" w:rsidP="0051213E"/>
    <w:p w14:paraId="7EC91839"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73F43DFB" w14:textId="33FEF14C" w:rsidR="008D704D" w:rsidRPr="00F0499F" w:rsidRDefault="008D704D" w:rsidP="008D704D">
      <w:pPr>
        <w:pStyle w:val="Antrat2"/>
        <w:ind w:left="5103"/>
        <w:rPr>
          <w:rFonts w:asciiTheme="minorHAnsi" w:eastAsia="Calibri" w:hAnsiTheme="minorHAnsi" w:cstheme="minorHAnsi"/>
          <w:color w:val="0070C0"/>
          <w:sz w:val="21"/>
          <w:szCs w:val="21"/>
        </w:rPr>
      </w:pPr>
      <w:bookmarkStart w:id="49" w:name="_Ref38285444"/>
      <w:bookmarkStart w:id="50" w:name="_Ref38291496"/>
      <w:bookmarkStart w:id="51" w:name="_Toc212731153"/>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9"/>
      <w:bookmarkEnd w:id="50"/>
      <w:bookmarkEnd w:id="51"/>
    </w:p>
    <w:p w14:paraId="11D35D3F" w14:textId="77777777" w:rsidR="000E6657" w:rsidRPr="00F0499F" w:rsidRDefault="000E6657" w:rsidP="000E6657">
      <w:pPr>
        <w:jc w:val="center"/>
        <w:rPr>
          <w:rFonts w:cstheme="minorHAnsi"/>
          <w:b/>
          <w:bCs/>
          <w:smallCaps/>
          <w:sz w:val="22"/>
          <w:szCs w:val="22"/>
        </w:rPr>
      </w:pPr>
    </w:p>
    <w:p w14:paraId="01694A17" w14:textId="77777777" w:rsidR="00722946" w:rsidRPr="00314732" w:rsidRDefault="00722946" w:rsidP="00722946">
      <w:pPr>
        <w:pStyle w:val="Paantrat"/>
        <w:jc w:val="center"/>
        <w:rPr>
          <w:color w:val="000000" w:themeColor="text1"/>
        </w:rPr>
      </w:pPr>
      <w:r w:rsidRPr="00314732">
        <w:rPr>
          <w:color w:val="000000" w:themeColor="text1"/>
        </w:rPr>
        <w:t>TIEKĖJŲ PAŠALINIMO PAGRINDAI</w:t>
      </w:r>
    </w:p>
    <w:p w14:paraId="3F4C1192" w14:textId="77777777" w:rsidR="00722946" w:rsidRPr="0051213E" w:rsidRDefault="00722946" w:rsidP="00722946">
      <w:pPr>
        <w:jc w:val="center"/>
        <w:rPr>
          <w:color w:val="000000" w:themeColor="text1"/>
        </w:rPr>
      </w:pPr>
      <w:r w:rsidRPr="0051213E">
        <w:rPr>
          <w:color w:val="000000" w:themeColor="text1"/>
        </w:rPr>
        <w:t>Tiekėjams taikomi pašalinimo pagrindai pridedami atskiroje rinkmenoje</w:t>
      </w:r>
    </w:p>
    <w:p w14:paraId="327B1AA3" w14:textId="644AF73D" w:rsidR="00A4599F" w:rsidRPr="00F0499F" w:rsidRDefault="00722946" w:rsidP="00722946">
      <w:pPr>
        <w:jc w:val="center"/>
        <w:rPr>
          <w:rFonts w:cstheme="minorHAnsi"/>
          <w:b/>
          <w:bCs/>
          <w:smallCaps/>
          <w:sz w:val="22"/>
          <w:szCs w:val="22"/>
        </w:rPr>
      </w:pPr>
      <w:r w:rsidRPr="00314732">
        <w:rPr>
          <w:rFonts w:cstheme="minorHAnsi"/>
          <w:smallCaps/>
          <w:color w:val="000000" w:themeColor="text1"/>
          <w:sz w:val="22"/>
          <w:szCs w:val="22"/>
        </w:rPr>
        <w:t>__________</w:t>
      </w:r>
      <w:r w:rsidR="00A4599F" w:rsidRPr="00F0499F">
        <w:rPr>
          <w:rFonts w:cstheme="minorHAnsi"/>
          <w:b/>
          <w:bCs/>
          <w:smallCaps/>
          <w:sz w:val="22"/>
          <w:szCs w:val="22"/>
        </w:rPr>
        <w:br w:type="page"/>
      </w:r>
    </w:p>
    <w:p w14:paraId="7BFABC1F" w14:textId="5B7A20CB" w:rsidR="008D704D" w:rsidRPr="00F0499F" w:rsidRDefault="008D704D" w:rsidP="009C2357">
      <w:pPr>
        <w:pStyle w:val="Antrat2"/>
        <w:ind w:left="5103"/>
        <w:rPr>
          <w:rFonts w:asciiTheme="minorHAnsi" w:eastAsia="Calibri" w:hAnsiTheme="minorHAnsi" w:cstheme="minorHAnsi"/>
          <w:color w:val="0070C0"/>
          <w:sz w:val="21"/>
          <w:szCs w:val="21"/>
        </w:rPr>
      </w:pPr>
      <w:bookmarkStart w:id="52" w:name="_Ref38291223"/>
      <w:bookmarkStart w:id="53" w:name="_Ref38291334"/>
      <w:bookmarkStart w:id="54" w:name="_Ref38533412"/>
      <w:bookmarkStart w:id="55" w:name="_Toc212731154"/>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aplinkos apsaugos vadybos sistemų standartai</w:t>
      </w:r>
      <w:r w:rsidRPr="00F0499F">
        <w:rPr>
          <w:rFonts w:asciiTheme="minorHAnsi" w:eastAsia="Calibri" w:hAnsiTheme="minorHAnsi" w:cstheme="minorHAnsi"/>
          <w:color w:val="0070C0"/>
          <w:sz w:val="21"/>
          <w:szCs w:val="21"/>
        </w:rPr>
        <w:t>“</w:t>
      </w:r>
      <w:bookmarkEnd w:id="52"/>
      <w:bookmarkEnd w:id="53"/>
      <w:bookmarkEnd w:id="54"/>
      <w:bookmarkEnd w:id="55"/>
    </w:p>
    <w:p w14:paraId="70EF5423" w14:textId="77777777" w:rsidR="002F396F" w:rsidRPr="00F0499F" w:rsidRDefault="002F396F" w:rsidP="00DE290C">
      <w:pPr>
        <w:rPr>
          <w:rFonts w:cstheme="minorHAnsi"/>
          <w:b/>
          <w:bCs/>
          <w:smallCaps/>
          <w:sz w:val="22"/>
          <w:szCs w:val="22"/>
        </w:rPr>
      </w:pPr>
    </w:p>
    <w:p w14:paraId="2E4A6A51" w14:textId="568F88A6"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APLINKOS APSAUGOS VADYBOS SISTEMOS STANDARTŲ</w:t>
      </w:r>
    </w:p>
    <w:p w14:paraId="2D2D4645" w14:textId="398BFD5D" w:rsidR="00C12DFA" w:rsidRPr="00C12DFA" w:rsidRDefault="00C12DFA" w:rsidP="00C12DFA">
      <w:pPr>
        <w:pStyle w:val="Sraopastraipa"/>
        <w:numPr>
          <w:ilvl w:val="0"/>
          <w:numId w:val="25"/>
        </w:numPr>
        <w:ind w:left="426" w:firstLine="141"/>
        <w:rPr>
          <w:rFonts w:eastAsiaTheme="minorHAnsi" w:cstheme="minorHAnsi"/>
          <w:lang w:eastAsia="en-US"/>
        </w:rPr>
      </w:pPr>
      <w:r w:rsidRPr="00C12DFA">
        <w:rPr>
          <w:rFonts w:eastAsiaTheme="minorHAnsi" w:cstheme="minorHAnsi"/>
          <w:iCs/>
          <w:lang w:eastAsia="en-US"/>
        </w:rPr>
        <w:t xml:space="preserve">Reikalavimai tiekėjo kvalifikacijai nėra nustatomi. </w:t>
      </w:r>
    </w:p>
    <w:p w14:paraId="02C3B12B" w14:textId="0F24BFDE" w:rsidR="008A5CC6" w:rsidRPr="005F0A40" w:rsidRDefault="00C12DFA" w:rsidP="00DB5671">
      <w:pPr>
        <w:spacing w:after="0" w:line="20" w:lineRule="atLeast"/>
        <w:ind w:firstLine="567"/>
        <w:jc w:val="both"/>
        <w:rPr>
          <w:rFonts w:eastAsiaTheme="minorHAnsi" w:cstheme="minorHAnsi"/>
          <w:color w:val="000000" w:themeColor="text1"/>
          <w:lang w:eastAsia="en-US"/>
        </w:rPr>
      </w:pPr>
      <w:r>
        <w:rPr>
          <w:rFonts w:eastAsiaTheme="minorHAnsi" w:cstheme="minorHAnsi"/>
        </w:rPr>
        <w:t>2</w:t>
      </w:r>
      <w:r w:rsidR="008A5CC6">
        <w:rPr>
          <w:rFonts w:eastAsiaTheme="minorHAnsi" w:cstheme="minorHAnsi"/>
        </w:rPr>
        <w:t>.</w:t>
      </w:r>
      <w:r w:rsidR="00582BE2">
        <w:rPr>
          <w:rFonts w:eastAsiaTheme="minorHAnsi" w:cstheme="minorHAnsi"/>
        </w:rPr>
        <w:t xml:space="preserve"> </w:t>
      </w:r>
      <w:r w:rsidR="008A5CC6" w:rsidRPr="00F0499F">
        <w:rPr>
          <w:rFonts w:eastAsia="Calibri" w:cstheme="minorHAnsi"/>
          <w:lang w:eastAsia="en-US"/>
        </w:rPr>
        <w:t>Tiekėja</w:t>
      </w:r>
      <w:r w:rsidR="00DB5671">
        <w:rPr>
          <w:rFonts w:eastAsia="Calibri" w:cstheme="minorHAnsi"/>
          <w:lang w:eastAsia="en-US"/>
        </w:rPr>
        <w:t>ms keliami aplinkos apsaugos vadybos sistemos standartų reikalavimai pridedami atskiroje rinkmenoje.</w:t>
      </w:r>
    </w:p>
    <w:p w14:paraId="73F71E20" w14:textId="77777777" w:rsidR="008A5CC6" w:rsidRPr="00F0499F" w:rsidRDefault="008A5CC6" w:rsidP="008A5CC6">
      <w:pPr>
        <w:spacing w:after="0" w:line="240" w:lineRule="auto"/>
        <w:jc w:val="center"/>
        <w:rPr>
          <w:rFonts w:eastAsiaTheme="minorHAnsi" w:cstheme="minorHAnsi"/>
          <w:lang w:eastAsia="en-US"/>
        </w:rPr>
      </w:pPr>
    </w:p>
    <w:p w14:paraId="6A4BAF21" w14:textId="77777777" w:rsidR="008A5CC6" w:rsidRPr="00F0499F" w:rsidRDefault="008A5CC6" w:rsidP="008A5CC6">
      <w:pPr>
        <w:spacing w:after="0" w:line="240" w:lineRule="auto"/>
        <w:jc w:val="center"/>
        <w:rPr>
          <w:rFonts w:cstheme="minorHAnsi"/>
          <w:b/>
          <w:bCs/>
          <w:smallCaps/>
        </w:rPr>
      </w:pPr>
      <w:r w:rsidRPr="00F0499F">
        <w:rPr>
          <w:rFonts w:eastAsiaTheme="minorHAnsi" w:cstheme="minorHAnsi"/>
          <w:lang w:eastAsia="en-US"/>
        </w:rPr>
        <w:t>__________</w:t>
      </w:r>
    </w:p>
    <w:p w14:paraId="0DB8D79C" w14:textId="2CFD7DAC" w:rsidR="00AC601D" w:rsidRPr="00A50038" w:rsidRDefault="00AC601D" w:rsidP="00A50038">
      <w:pPr>
        <w:rPr>
          <w:rFonts w:cstheme="minorHAnsi"/>
          <w:b/>
          <w:bCs/>
          <w:smallCaps/>
          <w:sz w:val="22"/>
          <w:szCs w:val="22"/>
        </w:rPr>
        <w:sectPr w:rsidR="00AC601D" w:rsidRPr="00A50038" w:rsidSect="000E44F7">
          <w:footerReference w:type="first" r:id="rId13"/>
          <w:pgSz w:w="12240" w:h="15840"/>
          <w:pgMar w:top="1134" w:right="567" w:bottom="1134" w:left="1701" w:header="720" w:footer="720" w:gutter="0"/>
          <w:cols w:space="720"/>
          <w:titlePg/>
          <w:docGrid w:linePitch="360"/>
        </w:sectPr>
      </w:pP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56" w:name="_Ref38291379"/>
      <w:bookmarkStart w:id="57" w:name="_Ref38291394"/>
      <w:bookmarkStart w:id="58" w:name="_Ref38898251"/>
      <w:bookmarkStart w:id="59" w:name="_Toc212731155"/>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6"/>
      <w:bookmarkEnd w:id="57"/>
      <w:bookmarkEnd w:id="58"/>
      <w:bookmarkEnd w:id="59"/>
    </w:p>
    <w:p w14:paraId="1E33CF75" w14:textId="0E2F80D8" w:rsidR="002F396F" w:rsidRPr="00F0499F" w:rsidRDefault="002F396F" w:rsidP="00DE290C">
      <w:pPr>
        <w:rPr>
          <w:rFonts w:cstheme="minorHAnsi"/>
          <w:b/>
          <w:bCs/>
          <w:smallCaps/>
          <w:sz w:val="22"/>
          <w:szCs w:val="22"/>
        </w:rPr>
      </w:pPr>
    </w:p>
    <w:p w14:paraId="38674978" w14:textId="77777777" w:rsidR="00722946" w:rsidRPr="00314732" w:rsidRDefault="00722946" w:rsidP="00722946">
      <w:pPr>
        <w:pStyle w:val="Paantrat"/>
        <w:jc w:val="center"/>
        <w:rPr>
          <w:b/>
          <w:bCs/>
          <w:smallCaps/>
          <w:color w:val="000000" w:themeColor="text1"/>
        </w:rPr>
      </w:pPr>
      <w:r w:rsidRPr="00314732">
        <w:rPr>
          <w:color w:val="000000" w:themeColor="text1"/>
        </w:rPr>
        <w:t xml:space="preserve">EUROPOS BENDRASIS VIEŠŲJŲ </w:t>
      </w:r>
      <w:bookmarkStart w:id="60" w:name="_Hlk200374269"/>
      <w:r w:rsidRPr="00314732">
        <w:rPr>
          <w:color w:val="000000" w:themeColor="text1"/>
        </w:rPr>
        <w:t>PIRKIMŲ DOKUMENTAS</w:t>
      </w:r>
      <w:bookmarkEnd w:id="60"/>
    </w:p>
    <w:p w14:paraId="6D7A63F2" w14:textId="77777777" w:rsidR="00722946" w:rsidRPr="0051213E" w:rsidRDefault="00722946" w:rsidP="00722946">
      <w:pPr>
        <w:jc w:val="both"/>
        <w:rPr>
          <w:rFonts w:cstheme="minorHAnsi"/>
          <w:color w:val="000000" w:themeColor="text1"/>
        </w:rPr>
      </w:pPr>
      <w:r w:rsidRPr="0051213E">
        <w:rPr>
          <w:rFonts w:cstheme="minorHAnsi"/>
          <w:color w:val="000000" w:themeColor="text1"/>
        </w:rPr>
        <w:t>„Europos bendrasis viešųjų pirkimų dokumentas (EBVPD)“ pridedamas .xml formatu atskiroje rinkmenoje</w:t>
      </w:r>
    </w:p>
    <w:p w14:paraId="0B593593" w14:textId="77777777" w:rsidR="00722946" w:rsidRPr="00314732" w:rsidRDefault="00722946" w:rsidP="00722946">
      <w:pPr>
        <w:jc w:val="center"/>
        <w:rPr>
          <w:rFonts w:cstheme="minorHAnsi"/>
          <w:smallCaps/>
          <w:color w:val="000000" w:themeColor="text1"/>
          <w:sz w:val="22"/>
          <w:szCs w:val="22"/>
        </w:rPr>
      </w:pPr>
      <w:r w:rsidRPr="00314732">
        <w:rPr>
          <w:rFonts w:cstheme="minorHAnsi"/>
          <w:smallCaps/>
          <w:color w:val="000000" w:themeColor="text1"/>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8D704D">
      <w:pPr>
        <w:pStyle w:val="Antrat2"/>
        <w:ind w:left="5103"/>
        <w:rPr>
          <w:rFonts w:asciiTheme="minorHAnsi" w:eastAsia="Calibri" w:hAnsiTheme="minorHAnsi" w:cstheme="minorHAnsi"/>
          <w:color w:val="0070C0"/>
          <w:sz w:val="21"/>
          <w:szCs w:val="21"/>
        </w:rPr>
      </w:pPr>
      <w:bookmarkStart w:id="61" w:name="_Ref38540913"/>
      <w:bookmarkStart w:id="62" w:name="_Ref38898051"/>
      <w:bookmarkStart w:id="63" w:name="_Ref38901392"/>
      <w:bookmarkStart w:id="64" w:name="_Toc212731156"/>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1"/>
      <w:bookmarkEnd w:id="62"/>
      <w:bookmarkEnd w:id="63"/>
      <w:bookmarkEnd w:id="64"/>
    </w:p>
    <w:p w14:paraId="2EDF208A" w14:textId="77777777" w:rsidR="00693D4F" w:rsidRDefault="00693D4F" w:rsidP="00DE290C">
      <w:pPr>
        <w:rPr>
          <w:rFonts w:cstheme="minorHAnsi"/>
          <w:color w:val="7030A0"/>
        </w:rPr>
      </w:pPr>
    </w:p>
    <w:p w14:paraId="5638AAD6" w14:textId="4FFE3FB8" w:rsidR="002B520F" w:rsidRDefault="002B520F" w:rsidP="002B520F">
      <w:pPr>
        <w:jc w:val="center"/>
        <w:rPr>
          <w:rFonts w:cstheme="minorHAnsi"/>
          <w:color w:val="000000" w:themeColor="text1"/>
          <w:sz w:val="28"/>
          <w:szCs w:val="28"/>
        </w:rPr>
      </w:pPr>
      <w:r w:rsidRPr="002B520F">
        <w:rPr>
          <w:rFonts w:cstheme="minorHAnsi"/>
          <w:color w:val="000000" w:themeColor="text1"/>
          <w:sz w:val="28"/>
          <w:szCs w:val="28"/>
        </w:rPr>
        <w:t>PASIŪLYMO FORMA</w:t>
      </w:r>
    </w:p>
    <w:p w14:paraId="3232F803" w14:textId="04BC3D26" w:rsidR="00FF2434" w:rsidRPr="009613C4" w:rsidRDefault="00FF2434" w:rsidP="00FF2434">
      <w:pPr>
        <w:jc w:val="center"/>
        <w:rPr>
          <w:rFonts w:ascii="Calibri" w:eastAsia="Times New Roman" w:hAnsi="Calibri" w:cs="Calibri"/>
          <w:color w:val="000000"/>
        </w:rPr>
      </w:pPr>
      <w:r>
        <w:rPr>
          <w:rFonts w:ascii="Calibri" w:eastAsia="Times New Roman" w:hAnsi="Calibri" w:cs="Calibri"/>
          <w:color w:val="000000"/>
        </w:rPr>
        <w:t xml:space="preserve">Pasiūlymo forma </w:t>
      </w:r>
      <w:r w:rsidRPr="009613C4">
        <w:rPr>
          <w:rFonts w:ascii="Calibri" w:eastAsia="Times New Roman" w:hAnsi="Calibri" w:cs="Calibri"/>
          <w:color w:val="000000"/>
        </w:rPr>
        <w:t>pateikiama atskiroje rinkmenoje.</w:t>
      </w:r>
    </w:p>
    <w:p w14:paraId="309DACE8" w14:textId="430C5675" w:rsidR="002B520F" w:rsidRPr="002B520F" w:rsidRDefault="00407576" w:rsidP="002B520F">
      <w:pPr>
        <w:jc w:val="center"/>
        <w:rPr>
          <w:rFonts w:cstheme="minorHAnsi"/>
          <w:color w:val="000000" w:themeColor="text1"/>
          <w:sz w:val="28"/>
          <w:szCs w:val="28"/>
        </w:rPr>
      </w:pPr>
      <w:r>
        <w:rPr>
          <w:rFonts w:cstheme="minorHAnsi"/>
          <w:color w:val="000000" w:themeColor="text1"/>
          <w:sz w:val="28"/>
          <w:szCs w:val="28"/>
        </w:rPr>
        <w:t>_________</w:t>
      </w:r>
    </w:p>
    <w:p w14:paraId="544CFFE9" w14:textId="2A91B7A0" w:rsidR="00693D4F" w:rsidRDefault="00693D4F">
      <w:pPr>
        <w:rPr>
          <w:rFonts w:cstheme="minorHAnsi"/>
          <w:color w:val="7030A0"/>
        </w:rPr>
      </w:pPr>
      <w:r>
        <w:rPr>
          <w:rFonts w:cstheme="minorHAnsi"/>
          <w:color w:val="7030A0"/>
        </w:rPr>
        <w:br w:type="page"/>
      </w:r>
    </w:p>
    <w:p w14:paraId="1B1C1ECC" w14:textId="77777777" w:rsidR="000C6068" w:rsidRPr="00F0499F" w:rsidRDefault="000C6068" w:rsidP="00DE290C">
      <w:pPr>
        <w:rPr>
          <w:rFonts w:cstheme="minorHAnsi"/>
          <w:b/>
          <w:bCs/>
          <w:smallCaps/>
          <w:sz w:val="22"/>
          <w:szCs w:val="22"/>
        </w:rPr>
      </w:pPr>
    </w:p>
    <w:p w14:paraId="3D8CCDF3" w14:textId="068F791C" w:rsidR="008D704D" w:rsidRPr="00F0499F" w:rsidRDefault="008D704D" w:rsidP="008D704D">
      <w:pPr>
        <w:pStyle w:val="Antrat2"/>
        <w:ind w:left="5103"/>
        <w:rPr>
          <w:rFonts w:asciiTheme="minorHAnsi" w:eastAsia="Calibri" w:hAnsiTheme="minorHAnsi" w:cstheme="minorHAnsi"/>
          <w:color w:val="0070C0"/>
          <w:sz w:val="21"/>
          <w:szCs w:val="21"/>
        </w:rPr>
      </w:pPr>
      <w:bookmarkStart w:id="65" w:name="_Ref39484039"/>
      <w:bookmarkStart w:id="66" w:name="_Ref40278562"/>
      <w:bookmarkStart w:id="67" w:name="_Toc212731157"/>
      <w:r w:rsidRPr="00F0499F">
        <w:rPr>
          <w:rFonts w:asciiTheme="minorHAnsi" w:eastAsia="Calibri" w:hAnsiTheme="minorHAnsi" w:cstheme="minorHAnsi"/>
          <w:color w:val="0070C0"/>
          <w:sz w:val="21"/>
          <w:szCs w:val="21"/>
        </w:rPr>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5"/>
      <w:bookmarkEnd w:id="66"/>
      <w:bookmarkEnd w:id="67"/>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Paantrat"/>
        <w:jc w:val="center"/>
        <w:rPr>
          <w:rFonts w:cstheme="minorHAnsi"/>
          <w:bCs/>
          <w:smallCaps/>
          <w:sz w:val="22"/>
          <w:szCs w:val="22"/>
        </w:rPr>
      </w:pPr>
      <w:bookmarkStart w:id="68" w:name="_Hlk203398496"/>
      <w:r w:rsidRPr="00F0499F">
        <w:t>PASIŪLYMŲ VERTINIMO KRITERIJAI</w:t>
      </w:r>
      <w:r w:rsidR="00031A62" w:rsidRPr="00F0499F">
        <w:t xml:space="preserve"> ir Sąlygos</w:t>
      </w:r>
    </w:p>
    <w:bookmarkEnd w:id="68"/>
    <w:p w14:paraId="2A953AEC" w14:textId="77777777" w:rsidR="00210870" w:rsidRDefault="00210870" w:rsidP="00210870">
      <w:pPr>
        <w:spacing w:line="240" w:lineRule="auto"/>
        <w:ind w:left="7314"/>
        <w:rPr>
          <w:rFonts w:ascii="Arial" w:hAnsi="Arial" w:cs="Arial"/>
        </w:rPr>
      </w:pPr>
    </w:p>
    <w:p w14:paraId="2801CDC7" w14:textId="6B618E2D" w:rsidR="00A658AA" w:rsidRPr="005B3242" w:rsidRDefault="002B520F" w:rsidP="00A658AA">
      <w:pPr>
        <w:pStyle w:val="paragrafesrasas2lygis"/>
        <w:spacing w:after="0"/>
        <w:ind w:firstLine="567"/>
        <w:rPr>
          <w:rFonts w:ascii="Calibri" w:hAnsi="Calibri" w:cs="Calibri"/>
          <w:color w:val="000000" w:themeColor="text1"/>
          <w:sz w:val="21"/>
          <w:szCs w:val="21"/>
        </w:rPr>
      </w:pPr>
      <w:r>
        <w:rPr>
          <w:rFonts w:ascii="Calibri" w:hAnsi="Calibri" w:cs="Calibri"/>
          <w:color w:val="000000" w:themeColor="text1"/>
          <w:sz w:val="21"/>
          <w:szCs w:val="21"/>
        </w:rPr>
        <w:t xml:space="preserve">1. </w:t>
      </w:r>
      <w:r w:rsidR="00A658AA" w:rsidRPr="005B3242">
        <w:rPr>
          <w:rFonts w:ascii="Calibri" w:hAnsi="Calibri" w:cs="Calibri"/>
          <w:color w:val="000000" w:themeColor="text1"/>
          <w:sz w:val="21"/>
          <w:szCs w:val="21"/>
        </w:rPr>
        <w:t>Perkančioji organizacija ekonomiškai naudingiausią pasiūlymą išrenka pagal kainą. Ekonomiškai naudingiausiu pasiūlymu laikomas mažiausios kainos pasiūlymas.</w:t>
      </w:r>
      <w:r w:rsidR="00A658AA" w:rsidRPr="005B3242">
        <w:rPr>
          <w:rFonts w:ascii="Calibri" w:hAnsi="Calibri" w:cs="Calibri"/>
          <w:color w:val="000000" w:themeColor="text1"/>
          <w:sz w:val="21"/>
          <w:szCs w:val="21"/>
        </w:rPr>
        <w:tab/>
      </w:r>
    </w:p>
    <w:p w14:paraId="20B0EC8A" w14:textId="22C32715" w:rsidR="005A65C8" w:rsidRPr="003D4196" w:rsidRDefault="002B520F" w:rsidP="002B520F">
      <w:pPr>
        <w:pStyle w:val="paragrafesrasas2lygis"/>
        <w:ind w:firstLine="567"/>
        <w:rPr>
          <w:rFonts w:asciiTheme="minorHAnsi" w:hAnsiTheme="minorHAnsi" w:cstheme="minorHAnsi"/>
          <w:i/>
          <w:iCs/>
          <w:color w:val="7030A0"/>
          <w:sz w:val="21"/>
          <w:szCs w:val="21"/>
        </w:rPr>
      </w:pPr>
      <w:r>
        <w:rPr>
          <w:rFonts w:ascii="Calibri" w:hAnsi="Calibri" w:cs="Calibri"/>
          <w:color w:val="000000" w:themeColor="text1"/>
          <w:sz w:val="21"/>
          <w:szCs w:val="21"/>
        </w:rPr>
        <w:t xml:space="preserve">2 </w:t>
      </w:r>
      <w:r w:rsidR="00A658AA" w:rsidRPr="005B3242">
        <w:rPr>
          <w:rFonts w:ascii="Calibri" w:hAnsi="Calibri" w:cs="Calibri"/>
          <w:color w:val="000000" w:themeColor="text1"/>
          <w:sz w:val="21"/>
          <w:szCs w:val="21"/>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3A024621" w14:textId="77DBD956" w:rsidR="00210870" w:rsidRPr="00210870" w:rsidRDefault="00210870" w:rsidP="00A658AA">
      <w:pPr>
        <w:pStyle w:val="paragrafesrasas2lygis"/>
        <w:jc w:val="left"/>
        <w:rPr>
          <w:rFonts w:asciiTheme="minorHAnsi" w:hAnsiTheme="minorHAnsi" w:cstheme="minorHAnsi"/>
          <w:color w:val="7030A0"/>
        </w:rPr>
      </w:pP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07E397BF" w14:textId="246B016A" w:rsidR="007545D6" w:rsidRDefault="00FE3D1F" w:rsidP="00AB5541">
      <w:pPr>
        <w:pStyle w:val="Antrat2"/>
        <w:ind w:left="5103"/>
        <w:rPr>
          <w:rFonts w:asciiTheme="minorHAnsi" w:hAnsiTheme="minorHAnsi"/>
          <w:color w:val="0070C0"/>
          <w:sz w:val="21"/>
          <w:szCs w:val="21"/>
        </w:rPr>
      </w:pPr>
      <w:bookmarkStart w:id="69" w:name="_Ref39586171"/>
      <w:bookmarkStart w:id="70" w:name="_Ref39673580"/>
      <w:bookmarkStart w:id="71" w:name="_Ref39674283"/>
      <w:r w:rsidRPr="00F0499F">
        <w:rPr>
          <w:rFonts w:asciiTheme="minorHAnsi" w:hAnsiTheme="minorHAnsi"/>
          <w:color w:val="0070C0"/>
          <w:sz w:val="21"/>
          <w:szCs w:val="21"/>
        </w:rPr>
        <w:lastRenderedPageBreak/>
        <w:t xml:space="preserve"> </w:t>
      </w:r>
      <w:bookmarkStart w:id="72" w:name="_Toc212731158"/>
      <w:r w:rsidR="00F21989" w:rsidRPr="00F21989">
        <w:rPr>
          <w:rFonts w:asciiTheme="minorHAnsi" w:hAnsiTheme="minorHAnsi"/>
          <w:color w:val="0070C0"/>
          <w:sz w:val="21"/>
          <w:szCs w:val="21"/>
        </w:rPr>
        <w:t xml:space="preserve">Pirkimo sąlygų </w:t>
      </w:r>
      <w:r w:rsidR="00F21989">
        <w:rPr>
          <w:rFonts w:asciiTheme="minorHAnsi" w:hAnsiTheme="minorHAnsi"/>
          <w:color w:val="0070C0"/>
          <w:sz w:val="21"/>
          <w:szCs w:val="21"/>
        </w:rPr>
        <w:t>8</w:t>
      </w:r>
      <w:r w:rsidR="00F21989" w:rsidRPr="00F21989">
        <w:rPr>
          <w:rFonts w:asciiTheme="minorHAnsi" w:hAnsiTheme="minorHAnsi"/>
          <w:color w:val="0070C0"/>
          <w:sz w:val="21"/>
          <w:szCs w:val="21"/>
        </w:rPr>
        <w:t xml:space="preserve"> priedas „Sutarties projektas“</w:t>
      </w:r>
      <w:bookmarkEnd w:id="72"/>
    </w:p>
    <w:p w14:paraId="156C0059" w14:textId="77777777" w:rsidR="00210594" w:rsidRPr="00425CFB" w:rsidRDefault="00210594" w:rsidP="00210594">
      <w:pPr>
        <w:rPr>
          <w:sz w:val="20"/>
          <w:szCs w:val="20"/>
        </w:rPr>
      </w:pPr>
    </w:p>
    <w:p w14:paraId="1881ECEF" w14:textId="77777777" w:rsidR="00F21989" w:rsidRPr="00314732" w:rsidRDefault="00F21989" w:rsidP="00F21989">
      <w:pPr>
        <w:jc w:val="center"/>
        <w:rPr>
          <w:rFonts w:cstheme="minorHAnsi"/>
          <w:color w:val="000000" w:themeColor="text1"/>
          <w:sz w:val="28"/>
          <w:szCs w:val="28"/>
        </w:rPr>
      </w:pPr>
      <w:bookmarkStart w:id="73" w:name="_Hlk212730692"/>
      <w:r w:rsidRPr="00314732">
        <w:rPr>
          <w:color w:val="000000" w:themeColor="text1"/>
          <w:sz w:val="28"/>
          <w:szCs w:val="28"/>
        </w:rPr>
        <w:t>SUTARTIES PROJEKTAS</w:t>
      </w:r>
    </w:p>
    <w:p w14:paraId="4B6B56EE" w14:textId="77777777" w:rsidR="00F21989" w:rsidRPr="0051213E" w:rsidRDefault="00F21989" w:rsidP="00F21989">
      <w:pPr>
        <w:jc w:val="center"/>
        <w:rPr>
          <w:rFonts w:eastAsia="Calibri" w:cstheme="minorHAnsi"/>
          <w:color w:val="000000" w:themeColor="text1"/>
        </w:rPr>
      </w:pPr>
      <w:r w:rsidRPr="0051213E">
        <w:rPr>
          <w:rFonts w:eastAsia="Calibri" w:cstheme="minorHAnsi"/>
          <w:color w:val="000000" w:themeColor="text1"/>
        </w:rPr>
        <w:t>Sutarties projektas pridedamas atskiroje rinkmenoje</w:t>
      </w:r>
    </w:p>
    <w:p w14:paraId="6FF2B496" w14:textId="77777777" w:rsidR="00F21989" w:rsidRPr="00412694" w:rsidRDefault="00F21989" w:rsidP="00F21989">
      <w:pPr>
        <w:jc w:val="center"/>
        <w:rPr>
          <w:rFonts w:cstheme="minorHAnsi"/>
          <w:smallCaps/>
          <w:color w:val="000000" w:themeColor="text1"/>
          <w:sz w:val="22"/>
          <w:szCs w:val="22"/>
        </w:rPr>
      </w:pPr>
      <w:r w:rsidRPr="00412694">
        <w:rPr>
          <w:rFonts w:eastAsia="Calibri" w:cstheme="minorHAnsi"/>
          <w:color w:val="000000" w:themeColor="text1"/>
        </w:rPr>
        <w:t>___________</w:t>
      </w:r>
      <w:bookmarkEnd w:id="73"/>
    </w:p>
    <w:p w14:paraId="0FAC0AA8" w14:textId="77777777" w:rsidR="00C12DFA" w:rsidRDefault="00C12DFA">
      <w:pPr>
        <w:rPr>
          <w:sz w:val="20"/>
          <w:szCs w:val="20"/>
        </w:rPr>
      </w:pPr>
    </w:p>
    <w:p w14:paraId="5F7B9CAE" w14:textId="77777777" w:rsidR="00C12DFA" w:rsidRPr="00C12DFA" w:rsidRDefault="00C12DFA" w:rsidP="00C12DFA">
      <w:pPr>
        <w:rPr>
          <w:sz w:val="20"/>
          <w:szCs w:val="20"/>
        </w:rPr>
      </w:pPr>
    </w:p>
    <w:p w14:paraId="607D1828" w14:textId="77777777" w:rsidR="00C12DFA" w:rsidRPr="00C12DFA" w:rsidRDefault="00C12DFA" w:rsidP="00C12DFA">
      <w:pPr>
        <w:rPr>
          <w:sz w:val="20"/>
          <w:szCs w:val="20"/>
        </w:rPr>
      </w:pPr>
    </w:p>
    <w:p w14:paraId="4423E4F7" w14:textId="77777777" w:rsidR="00C12DFA" w:rsidRPr="00C12DFA" w:rsidRDefault="00C12DFA" w:rsidP="00C12DFA">
      <w:pPr>
        <w:rPr>
          <w:sz w:val="20"/>
          <w:szCs w:val="20"/>
        </w:rPr>
      </w:pPr>
    </w:p>
    <w:p w14:paraId="7ECC5CFE" w14:textId="77777777" w:rsidR="00C12DFA" w:rsidRPr="00C12DFA" w:rsidRDefault="00C12DFA" w:rsidP="00C12DFA">
      <w:pPr>
        <w:rPr>
          <w:sz w:val="20"/>
          <w:szCs w:val="20"/>
        </w:rPr>
      </w:pPr>
    </w:p>
    <w:p w14:paraId="21E257DD" w14:textId="77777777" w:rsidR="00C12DFA" w:rsidRPr="00C12DFA" w:rsidRDefault="00C12DFA" w:rsidP="00C12DFA">
      <w:pPr>
        <w:rPr>
          <w:sz w:val="20"/>
          <w:szCs w:val="20"/>
        </w:rPr>
      </w:pPr>
    </w:p>
    <w:p w14:paraId="662AED7C" w14:textId="77777777" w:rsidR="00C12DFA" w:rsidRPr="00C12DFA" w:rsidRDefault="00C12DFA" w:rsidP="00C12DFA">
      <w:pPr>
        <w:rPr>
          <w:sz w:val="20"/>
          <w:szCs w:val="20"/>
        </w:rPr>
      </w:pPr>
    </w:p>
    <w:p w14:paraId="5F1D3FB0" w14:textId="77777777" w:rsidR="00C12DFA" w:rsidRPr="00C12DFA" w:rsidRDefault="00C12DFA" w:rsidP="00C12DFA">
      <w:pPr>
        <w:rPr>
          <w:sz w:val="20"/>
          <w:szCs w:val="20"/>
        </w:rPr>
      </w:pPr>
    </w:p>
    <w:p w14:paraId="11E0E9E4" w14:textId="77777777" w:rsidR="00C12DFA" w:rsidRPr="00C12DFA" w:rsidRDefault="00C12DFA" w:rsidP="00C12DFA">
      <w:pPr>
        <w:rPr>
          <w:sz w:val="20"/>
          <w:szCs w:val="20"/>
        </w:rPr>
      </w:pPr>
    </w:p>
    <w:p w14:paraId="5C560B62" w14:textId="77777777" w:rsidR="00C12DFA" w:rsidRPr="00C12DFA" w:rsidRDefault="00C12DFA" w:rsidP="00C12DFA">
      <w:pPr>
        <w:rPr>
          <w:sz w:val="20"/>
          <w:szCs w:val="20"/>
        </w:rPr>
      </w:pPr>
    </w:p>
    <w:p w14:paraId="476C8E57" w14:textId="77777777" w:rsidR="00C12DFA" w:rsidRPr="00C12DFA" w:rsidRDefault="00C12DFA" w:rsidP="00C12DFA">
      <w:pPr>
        <w:rPr>
          <w:sz w:val="20"/>
          <w:szCs w:val="20"/>
        </w:rPr>
      </w:pPr>
    </w:p>
    <w:p w14:paraId="76BBD6E9" w14:textId="77777777" w:rsidR="00C12DFA" w:rsidRPr="00C12DFA" w:rsidRDefault="00C12DFA" w:rsidP="00C12DFA">
      <w:pPr>
        <w:rPr>
          <w:sz w:val="20"/>
          <w:szCs w:val="20"/>
        </w:rPr>
      </w:pPr>
    </w:p>
    <w:p w14:paraId="27043304" w14:textId="77777777" w:rsidR="00C12DFA" w:rsidRPr="00C12DFA" w:rsidRDefault="00C12DFA" w:rsidP="00C12DFA">
      <w:pPr>
        <w:rPr>
          <w:sz w:val="20"/>
          <w:szCs w:val="20"/>
        </w:rPr>
      </w:pPr>
    </w:p>
    <w:p w14:paraId="3211F9B1" w14:textId="77777777" w:rsidR="00C12DFA" w:rsidRPr="00C12DFA" w:rsidRDefault="00C12DFA" w:rsidP="00C12DFA">
      <w:pPr>
        <w:rPr>
          <w:sz w:val="20"/>
          <w:szCs w:val="20"/>
        </w:rPr>
      </w:pPr>
    </w:p>
    <w:p w14:paraId="2D692E0D" w14:textId="77777777" w:rsidR="00C12DFA" w:rsidRPr="00C12DFA" w:rsidRDefault="00C12DFA" w:rsidP="00C12DFA">
      <w:pPr>
        <w:rPr>
          <w:sz w:val="20"/>
          <w:szCs w:val="20"/>
        </w:rPr>
      </w:pPr>
    </w:p>
    <w:p w14:paraId="41F3E462" w14:textId="77777777" w:rsidR="00C12DFA" w:rsidRPr="00C12DFA" w:rsidRDefault="00C12DFA" w:rsidP="00C12DFA">
      <w:pPr>
        <w:rPr>
          <w:sz w:val="20"/>
          <w:szCs w:val="20"/>
        </w:rPr>
      </w:pPr>
    </w:p>
    <w:p w14:paraId="7C35A184" w14:textId="77777777" w:rsidR="00C12DFA" w:rsidRPr="00C12DFA" w:rsidRDefault="00C12DFA" w:rsidP="00C12DFA">
      <w:pPr>
        <w:rPr>
          <w:sz w:val="20"/>
          <w:szCs w:val="20"/>
        </w:rPr>
      </w:pPr>
    </w:p>
    <w:p w14:paraId="0F39B194" w14:textId="77777777" w:rsidR="00C12DFA" w:rsidRPr="00C12DFA" w:rsidRDefault="00C12DFA" w:rsidP="00C12DFA">
      <w:pPr>
        <w:rPr>
          <w:sz w:val="20"/>
          <w:szCs w:val="20"/>
        </w:rPr>
      </w:pPr>
    </w:p>
    <w:p w14:paraId="3D6EC5B9" w14:textId="77777777" w:rsidR="00C12DFA" w:rsidRPr="00C12DFA" w:rsidRDefault="00C12DFA" w:rsidP="00C12DFA">
      <w:pPr>
        <w:rPr>
          <w:sz w:val="20"/>
          <w:szCs w:val="20"/>
        </w:rPr>
      </w:pPr>
    </w:p>
    <w:p w14:paraId="7E3B4431" w14:textId="77777777" w:rsidR="00C12DFA" w:rsidRPr="00C12DFA" w:rsidRDefault="00C12DFA" w:rsidP="00C12DFA">
      <w:pPr>
        <w:rPr>
          <w:sz w:val="20"/>
          <w:szCs w:val="20"/>
        </w:rPr>
      </w:pPr>
    </w:p>
    <w:p w14:paraId="0D54D589" w14:textId="77777777" w:rsidR="00C12DFA" w:rsidRPr="00C12DFA" w:rsidRDefault="00C12DFA" w:rsidP="00C12DFA">
      <w:pPr>
        <w:rPr>
          <w:sz w:val="20"/>
          <w:szCs w:val="20"/>
        </w:rPr>
      </w:pPr>
    </w:p>
    <w:p w14:paraId="67B01B1A" w14:textId="77777777" w:rsidR="00C12DFA" w:rsidRPr="00C12DFA" w:rsidRDefault="00C12DFA" w:rsidP="00C12DFA">
      <w:pPr>
        <w:rPr>
          <w:sz w:val="20"/>
          <w:szCs w:val="20"/>
        </w:rPr>
      </w:pPr>
    </w:p>
    <w:p w14:paraId="01141D2B" w14:textId="77777777" w:rsidR="00C12DFA" w:rsidRPr="00C12DFA" w:rsidRDefault="00C12DFA" w:rsidP="00C12DFA">
      <w:pPr>
        <w:rPr>
          <w:sz w:val="20"/>
          <w:szCs w:val="20"/>
        </w:rPr>
      </w:pPr>
    </w:p>
    <w:bookmarkEnd w:id="69"/>
    <w:bookmarkEnd w:id="70"/>
    <w:bookmarkEnd w:id="71"/>
    <w:p w14:paraId="5EFC9948" w14:textId="6FA6F7C2" w:rsidR="007E0134" w:rsidRDefault="007E0134">
      <w:pPr>
        <w:rPr>
          <w:sz w:val="20"/>
          <w:szCs w:val="20"/>
        </w:rPr>
      </w:pPr>
    </w:p>
    <w:sectPr w:rsidR="007E0134" w:rsidSect="000E44F7">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ACFB66" w14:textId="77777777" w:rsidR="00CF2A72" w:rsidRDefault="00CF2A72" w:rsidP="00D05666">
      <w:r>
        <w:separator/>
      </w:r>
    </w:p>
  </w:endnote>
  <w:endnote w:type="continuationSeparator" w:id="0">
    <w:p w14:paraId="15FD68A0" w14:textId="77777777" w:rsidR="00CF2A72" w:rsidRDefault="00CF2A72" w:rsidP="00D05666">
      <w:r>
        <w:continuationSeparator/>
      </w:r>
    </w:p>
  </w:endnote>
  <w:endnote w:type="continuationNotice" w:id="1">
    <w:p w14:paraId="5DD7649A" w14:textId="77777777" w:rsidR="00CF2A72" w:rsidRDefault="00CF2A7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Consolas">
    <w:panose1 w:val="020B0609020204030204"/>
    <w:charset w:val="BA"/>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3B69E8" w14:textId="77777777" w:rsidR="00CF2A72" w:rsidRDefault="00CF2A72" w:rsidP="00D05666">
      <w:r>
        <w:separator/>
      </w:r>
    </w:p>
  </w:footnote>
  <w:footnote w:type="continuationSeparator" w:id="0">
    <w:p w14:paraId="412E5C4E" w14:textId="77777777" w:rsidR="00CF2A72" w:rsidRDefault="00CF2A72" w:rsidP="00D05666">
      <w:r>
        <w:continuationSeparator/>
      </w:r>
    </w:p>
  </w:footnote>
  <w:footnote w:type="continuationNotice" w:id="1">
    <w:p w14:paraId="234A6855" w14:textId="77777777" w:rsidR="00CF2A72" w:rsidRDefault="00CF2A7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181C78"/>
    <w:multiLevelType w:val="hybridMultilevel"/>
    <w:tmpl w:val="C31C879E"/>
    <w:lvl w:ilvl="0" w:tplc="E884A80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FB417D9"/>
    <w:multiLevelType w:val="hybridMultilevel"/>
    <w:tmpl w:val="1A347F1E"/>
    <w:lvl w:ilvl="0" w:tplc="2242A998">
      <w:start w:val="1"/>
      <w:numFmt w:val="decimal"/>
      <w:lvlText w:val="%1."/>
      <w:lvlJc w:val="left"/>
      <w:pPr>
        <w:ind w:left="720" w:hanging="360"/>
      </w:pPr>
      <w:rPr>
        <w:rFonts w:eastAsia="Calibri"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391262B"/>
    <w:multiLevelType w:val="hybridMultilevel"/>
    <w:tmpl w:val="D7929FB6"/>
    <w:lvl w:ilvl="0" w:tplc="9A50837E">
      <w:start w:val="1"/>
      <w:numFmt w:val="decimal"/>
      <w:lvlText w:val="%1."/>
      <w:lvlJc w:val="left"/>
      <w:pPr>
        <w:ind w:left="720" w:hanging="360"/>
      </w:pPr>
    </w:lvl>
    <w:lvl w:ilvl="1" w:tplc="DF9E6ABE">
      <w:start w:val="1"/>
      <w:numFmt w:val="lowerLetter"/>
      <w:lvlText w:val="%2."/>
      <w:lvlJc w:val="left"/>
      <w:pPr>
        <w:ind w:left="1440" w:hanging="360"/>
      </w:pPr>
    </w:lvl>
    <w:lvl w:ilvl="2" w:tplc="8996DB4A">
      <w:start w:val="1"/>
      <w:numFmt w:val="lowerRoman"/>
      <w:lvlText w:val="%3."/>
      <w:lvlJc w:val="right"/>
      <w:pPr>
        <w:ind w:left="2160" w:hanging="180"/>
      </w:pPr>
    </w:lvl>
    <w:lvl w:ilvl="3" w:tplc="45DC917E">
      <w:start w:val="1"/>
      <w:numFmt w:val="decimal"/>
      <w:lvlText w:val="%4."/>
      <w:lvlJc w:val="left"/>
      <w:pPr>
        <w:ind w:left="2880" w:hanging="360"/>
      </w:pPr>
    </w:lvl>
    <w:lvl w:ilvl="4" w:tplc="2A183596">
      <w:start w:val="1"/>
      <w:numFmt w:val="lowerLetter"/>
      <w:lvlText w:val="%5."/>
      <w:lvlJc w:val="left"/>
      <w:pPr>
        <w:ind w:left="3600" w:hanging="360"/>
      </w:pPr>
    </w:lvl>
    <w:lvl w:ilvl="5" w:tplc="4B00A0A4">
      <w:start w:val="1"/>
      <w:numFmt w:val="lowerRoman"/>
      <w:lvlText w:val="%6."/>
      <w:lvlJc w:val="right"/>
      <w:pPr>
        <w:ind w:left="4320" w:hanging="180"/>
      </w:pPr>
    </w:lvl>
    <w:lvl w:ilvl="6" w:tplc="5A4C6724">
      <w:start w:val="1"/>
      <w:numFmt w:val="decimal"/>
      <w:lvlText w:val="%7."/>
      <w:lvlJc w:val="left"/>
      <w:pPr>
        <w:ind w:left="5040" w:hanging="360"/>
      </w:pPr>
    </w:lvl>
    <w:lvl w:ilvl="7" w:tplc="37EA6A58">
      <w:start w:val="1"/>
      <w:numFmt w:val="lowerLetter"/>
      <w:lvlText w:val="%8."/>
      <w:lvlJc w:val="left"/>
      <w:pPr>
        <w:ind w:left="5760" w:hanging="360"/>
      </w:pPr>
    </w:lvl>
    <w:lvl w:ilvl="8" w:tplc="19AC2E0E">
      <w:start w:val="1"/>
      <w:numFmt w:val="lowerRoman"/>
      <w:lvlText w:val="%9."/>
      <w:lvlJc w:val="right"/>
      <w:pPr>
        <w:ind w:left="6480" w:hanging="180"/>
      </w:p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353"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5310FFE"/>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C262A0"/>
    <w:multiLevelType w:val="hybridMultilevel"/>
    <w:tmpl w:val="FBE29184"/>
    <w:lvl w:ilvl="0" w:tplc="78A60A80">
      <w:start w:val="1"/>
      <w:numFmt w:val="decimal"/>
      <w:lvlText w:val="%1."/>
      <w:lvlJc w:val="left"/>
      <w:pPr>
        <w:ind w:left="567" w:firstLine="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34D3F27"/>
    <w:multiLevelType w:val="hybridMultilevel"/>
    <w:tmpl w:val="DFD44772"/>
    <w:lvl w:ilvl="0" w:tplc="58F40F6E">
      <w:start w:val="1"/>
      <w:numFmt w:val="decimal"/>
      <w:lvlText w:val="%1)"/>
      <w:lvlJc w:val="left"/>
      <w:pPr>
        <w:ind w:left="720" w:hanging="360"/>
      </w:pPr>
    </w:lvl>
    <w:lvl w:ilvl="1" w:tplc="6CAEAF48">
      <w:start w:val="1"/>
      <w:numFmt w:val="decimal"/>
      <w:lvlText w:val="%2)"/>
      <w:lvlJc w:val="left"/>
      <w:pPr>
        <w:ind w:left="720" w:hanging="360"/>
      </w:pPr>
    </w:lvl>
    <w:lvl w:ilvl="2" w:tplc="F0D01E8C">
      <w:start w:val="1"/>
      <w:numFmt w:val="decimal"/>
      <w:lvlText w:val="%3)"/>
      <w:lvlJc w:val="left"/>
      <w:pPr>
        <w:ind w:left="720" w:hanging="360"/>
      </w:pPr>
    </w:lvl>
    <w:lvl w:ilvl="3" w:tplc="2272D40A">
      <w:start w:val="1"/>
      <w:numFmt w:val="decimal"/>
      <w:lvlText w:val="%4)"/>
      <w:lvlJc w:val="left"/>
      <w:pPr>
        <w:ind w:left="720" w:hanging="360"/>
      </w:pPr>
    </w:lvl>
    <w:lvl w:ilvl="4" w:tplc="218A0F4E">
      <w:start w:val="1"/>
      <w:numFmt w:val="decimal"/>
      <w:lvlText w:val="%5)"/>
      <w:lvlJc w:val="left"/>
      <w:pPr>
        <w:ind w:left="720" w:hanging="360"/>
      </w:pPr>
    </w:lvl>
    <w:lvl w:ilvl="5" w:tplc="A8320AA6">
      <w:start w:val="1"/>
      <w:numFmt w:val="decimal"/>
      <w:lvlText w:val="%6)"/>
      <w:lvlJc w:val="left"/>
      <w:pPr>
        <w:ind w:left="720" w:hanging="360"/>
      </w:pPr>
    </w:lvl>
    <w:lvl w:ilvl="6" w:tplc="E5B8849A">
      <w:start w:val="1"/>
      <w:numFmt w:val="decimal"/>
      <w:lvlText w:val="%7)"/>
      <w:lvlJc w:val="left"/>
      <w:pPr>
        <w:ind w:left="720" w:hanging="360"/>
      </w:pPr>
    </w:lvl>
    <w:lvl w:ilvl="7" w:tplc="8886F3CC">
      <w:start w:val="1"/>
      <w:numFmt w:val="decimal"/>
      <w:lvlText w:val="%8)"/>
      <w:lvlJc w:val="left"/>
      <w:pPr>
        <w:ind w:left="720" w:hanging="360"/>
      </w:pPr>
    </w:lvl>
    <w:lvl w:ilvl="8" w:tplc="6E182DF2">
      <w:start w:val="1"/>
      <w:numFmt w:val="decimal"/>
      <w:lvlText w:val="%9)"/>
      <w:lvlJc w:val="left"/>
      <w:pPr>
        <w:ind w:left="720" w:hanging="360"/>
      </w:pPr>
    </w:lvl>
  </w:abstractNum>
  <w:abstractNum w:abstractNumId="1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E2021A6"/>
    <w:multiLevelType w:val="hybridMultilevel"/>
    <w:tmpl w:val="3718FA30"/>
    <w:lvl w:ilvl="0" w:tplc="9D9C1978">
      <w:start w:val="5"/>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46F1239"/>
    <w:multiLevelType w:val="multilevel"/>
    <w:tmpl w:val="AEFC97B2"/>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79521A03"/>
    <w:multiLevelType w:val="multilevel"/>
    <w:tmpl w:val="D0D2B2CA"/>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BBE7B18"/>
    <w:multiLevelType w:val="hybridMultilevel"/>
    <w:tmpl w:val="5564738C"/>
    <w:lvl w:ilvl="0" w:tplc="53F41D8A">
      <w:start w:val="1"/>
      <w:numFmt w:val="lowerLetter"/>
      <w:lvlText w:val="%1."/>
      <w:lvlJc w:val="left"/>
      <w:pPr>
        <w:ind w:left="2160" w:hanging="360"/>
      </w:pPr>
    </w:lvl>
    <w:lvl w:ilvl="1" w:tplc="98CAEC88">
      <w:start w:val="1"/>
      <w:numFmt w:val="lowerLetter"/>
      <w:lvlText w:val="%2."/>
      <w:lvlJc w:val="left"/>
      <w:pPr>
        <w:ind w:left="2160" w:hanging="360"/>
      </w:pPr>
    </w:lvl>
    <w:lvl w:ilvl="2" w:tplc="B5BEF166">
      <w:start w:val="1"/>
      <w:numFmt w:val="lowerLetter"/>
      <w:lvlText w:val="%3."/>
      <w:lvlJc w:val="left"/>
      <w:pPr>
        <w:ind w:left="2160" w:hanging="360"/>
      </w:pPr>
    </w:lvl>
    <w:lvl w:ilvl="3" w:tplc="658C0CBA">
      <w:start w:val="1"/>
      <w:numFmt w:val="lowerLetter"/>
      <w:lvlText w:val="%4."/>
      <w:lvlJc w:val="left"/>
      <w:pPr>
        <w:ind w:left="2160" w:hanging="360"/>
      </w:pPr>
    </w:lvl>
    <w:lvl w:ilvl="4" w:tplc="93442E5E">
      <w:start w:val="1"/>
      <w:numFmt w:val="lowerLetter"/>
      <w:lvlText w:val="%5."/>
      <w:lvlJc w:val="left"/>
      <w:pPr>
        <w:ind w:left="2160" w:hanging="360"/>
      </w:pPr>
    </w:lvl>
    <w:lvl w:ilvl="5" w:tplc="3E862D36">
      <w:start w:val="1"/>
      <w:numFmt w:val="lowerLetter"/>
      <w:lvlText w:val="%6."/>
      <w:lvlJc w:val="left"/>
      <w:pPr>
        <w:ind w:left="2160" w:hanging="360"/>
      </w:pPr>
    </w:lvl>
    <w:lvl w:ilvl="6" w:tplc="C1EC371C">
      <w:start w:val="1"/>
      <w:numFmt w:val="lowerLetter"/>
      <w:lvlText w:val="%7."/>
      <w:lvlJc w:val="left"/>
      <w:pPr>
        <w:ind w:left="2160" w:hanging="360"/>
      </w:pPr>
    </w:lvl>
    <w:lvl w:ilvl="7" w:tplc="7A6876F0">
      <w:start w:val="1"/>
      <w:numFmt w:val="lowerLetter"/>
      <w:lvlText w:val="%8."/>
      <w:lvlJc w:val="left"/>
      <w:pPr>
        <w:ind w:left="2160" w:hanging="360"/>
      </w:pPr>
    </w:lvl>
    <w:lvl w:ilvl="8" w:tplc="6FF6C4A2">
      <w:start w:val="1"/>
      <w:numFmt w:val="lowerLetter"/>
      <w:lvlText w:val="%9."/>
      <w:lvlJc w:val="left"/>
      <w:pPr>
        <w:ind w:left="2160" w:hanging="360"/>
      </w:pPr>
    </w:lvl>
  </w:abstractNum>
  <w:num w:numId="1" w16cid:durableId="1927765243">
    <w:abstractNumId w:val="5"/>
  </w:num>
  <w:num w:numId="2" w16cid:durableId="207184103">
    <w:abstractNumId w:val="1"/>
  </w:num>
  <w:num w:numId="3" w16cid:durableId="1528367431">
    <w:abstractNumId w:val="13"/>
  </w:num>
  <w:num w:numId="4" w16cid:durableId="1484615006">
    <w:abstractNumId w:val="16"/>
  </w:num>
  <w:num w:numId="5" w16cid:durableId="607934237">
    <w:abstractNumId w:val="11"/>
  </w:num>
  <w:num w:numId="6" w16cid:durableId="408162091">
    <w:abstractNumId w:val="22"/>
  </w:num>
  <w:num w:numId="7" w16cid:durableId="12269543">
    <w:abstractNumId w:val="20"/>
  </w:num>
  <w:num w:numId="8" w16cid:durableId="749809940">
    <w:abstractNumId w:val="0"/>
  </w:num>
  <w:num w:numId="9" w16cid:durableId="412043720">
    <w:abstractNumId w:val="21"/>
  </w:num>
  <w:num w:numId="10" w16cid:durableId="1996449446">
    <w:abstractNumId w:val="19"/>
  </w:num>
  <w:num w:numId="11" w16cid:durableId="1482305889">
    <w:abstractNumId w:val="15"/>
  </w:num>
  <w:num w:numId="12" w16cid:durableId="32313854">
    <w:abstractNumId w:val="7"/>
  </w:num>
  <w:num w:numId="13" w16cid:durableId="1318921492">
    <w:abstractNumId w:val="9"/>
  </w:num>
  <w:num w:numId="14" w16cid:durableId="1864435576">
    <w:abstractNumId w:val="17"/>
  </w:num>
  <w:num w:numId="15" w16cid:durableId="1941065713">
    <w:abstractNumId w:val="2"/>
  </w:num>
  <w:num w:numId="16" w16cid:durableId="19859238">
    <w:abstractNumId w:val="4"/>
  </w:num>
  <w:num w:numId="17" w16cid:durableId="1297491117">
    <w:abstractNumId w:val="8"/>
  </w:num>
  <w:num w:numId="18" w16cid:durableId="1044208441">
    <w:abstractNumId w:val="18"/>
  </w:num>
  <w:num w:numId="19" w16cid:durableId="1988322033">
    <w:abstractNumId w:val="3"/>
  </w:num>
  <w:num w:numId="20" w16cid:durableId="926498857">
    <w:abstractNumId w:val="12"/>
  </w:num>
  <w:num w:numId="21" w16cid:durableId="127939564">
    <w:abstractNumId w:val="14"/>
  </w:num>
  <w:num w:numId="22" w16cid:durableId="266087013">
    <w:abstractNumId w:val="23"/>
  </w:num>
  <w:num w:numId="23" w16cid:durableId="1512329494">
    <w:abstractNumId w:val="6"/>
  </w:num>
  <w:num w:numId="24" w16cid:durableId="13161825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2662727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trackedChanges"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8A0"/>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4D1"/>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45C"/>
    <w:rsid w:val="00022DEB"/>
    <w:rsid w:val="00022E0C"/>
    <w:rsid w:val="00023641"/>
    <w:rsid w:val="00024DB9"/>
    <w:rsid w:val="0002541F"/>
    <w:rsid w:val="00026246"/>
    <w:rsid w:val="000265BB"/>
    <w:rsid w:val="00026673"/>
    <w:rsid w:val="00026690"/>
    <w:rsid w:val="00026A51"/>
    <w:rsid w:val="00026D16"/>
    <w:rsid w:val="00030C02"/>
    <w:rsid w:val="00030C76"/>
    <w:rsid w:val="00030F90"/>
    <w:rsid w:val="000315A4"/>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7F6"/>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12D"/>
    <w:rsid w:val="0007051B"/>
    <w:rsid w:val="000714BF"/>
    <w:rsid w:val="00071548"/>
    <w:rsid w:val="000716B1"/>
    <w:rsid w:val="00072145"/>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1F6C"/>
    <w:rsid w:val="0008241E"/>
    <w:rsid w:val="00082F6A"/>
    <w:rsid w:val="0008369A"/>
    <w:rsid w:val="0008436A"/>
    <w:rsid w:val="0008508B"/>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FCA"/>
    <w:rsid w:val="00093E13"/>
    <w:rsid w:val="00094604"/>
    <w:rsid w:val="00095834"/>
    <w:rsid w:val="00095A99"/>
    <w:rsid w:val="000970BE"/>
    <w:rsid w:val="0009724E"/>
    <w:rsid w:val="00097B80"/>
    <w:rsid w:val="000A05FB"/>
    <w:rsid w:val="000A09BB"/>
    <w:rsid w:val="000A0DFE"/>
    <w:rsid w:val="000A0F5D"/>
    <w:rsid w:val="000A1E34"/>
    <w:rsid w:val="000A202B"/>
    <w:rsid w:val="000A2CBA"/>
    <w:rsid w:val="000A2D88"/>
    <w:rsid w:val="000A3765"/>
    <w:rsid w:val="000A5738"/>
    <w:rsid w:val="000A5FB1"/>
    <w:rsid w:val="000A6BBE"/>
    <w:rsid w:val="000A70E8"/>
    <w:rsid w:val="000A76C1"/>
    <w:rsid w:val="000A7BF8"/>
    <w:rsid w:val="000A7E99"/>
    <w:rsid w:val="000B01A0"/>
    <w:rsid w:val="000B049C"/>
    <w:rsid w:val="000B0CED"/>
    <w:rsid w:val="000B2E23"/>
    <w:rsid w:val="000B36CB"/>
    <w:rsid w:val="000B4A3A"/>
    <w:rsid w:val="000B4B31"/>
    <w:rsid w:val="000B4E01"/>
    <w:rsid w:val="000B4E6D"/>
    <w:rsid w:val="000B4E90"/>
    <w:rsid w:val="000B51DF"/>
    <w:rsid w:val="000B5255"/>
    <w:rsid w:val="000B67D1"/>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12C"/>
    <w:rsid w:val="000C5587"/>
    <w:rsid w:val="000C55D6"/>
    <w:rsid w:val="000C59B8"/>
    <w:rsid w:val="000C6068"/>
    <w:rsid w:val="000C7160"/>
    <w:rsid w:val="000C7A4B"/>
    <w:rsid w:val="000D0F58"/>
    <w:rsid w:val="000D13D6"/>
    <w:rsid w:val="000D18E9"/>
    <w:rsid w:val="000D26D8"/>
    <w:rsid w:val="000D412D"/>
    <w:rsid w:val="000D4406"/>
    <w:rsid w:val="000D4B9C"/>
    <w:rsid w:val="000D4E2B"/>
    <w:rsid w:val="000D54D2"/>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4F7"/>
    <w:rsid w:val="000E458D"/>
    <w:rsid w:val="000E4BE5"/>
    <w:rsid w:val="000E5999"/>
    <w:rsid w:val="000E6130"/>
    <w:rsid w:val="000E6198"/>
    <w:rsid w:val="000E6657"/>
    <w:rsid w:val="000E7154"/>
    <w:rsid w:val="000E799D"/>
    <w:rsid w:val="000E7CF8"/>
    <w:rsid w:val="000F01E1"/>
    <w:rsid w:val="000F04F7"/>
    <w:rsid w:val="000F051B"/>
    <w:rsid w:val="000F0CC3"/>
    <w:rsid w:val="000F1287"/>
    <w:rsid w:val="000F1B30"/>
    <w:rsid w:val="000F1B57"/>
    <w:rsid w:val="000F2282"/>
    <w:rsid w:val="000F2369"/>
    <w:rsid w:val="000F2ADA"/>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DD6"/>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5D1B"/>
    <w:rsid w:val="00116A84"/>
    <w:rsid w:val="0011798C"/>
    <w:rsid w:val="00117DD0"/>
    <w:rsid w:val="001205C1"/>
    <w:rsid w:val="00120F58"/>
    <w:rsid w:val="00121867"/>
    <w:rsid w:val="001218AF"/>
    <w:rsid w:val="00121982"/>
    <w:rsid w:val="0012267C"/>
    <w:rsid w:val="001229FD"/>
    <w:rsid w:val="001232F3"/>
    <w:rsid w:val="00124338"/>
    <w:rsid w:val="00124345"/>
    <w:rsid w:val="00124FB1"/>
    <w:rsid w:val="00125082"/>
    <w:rsid w:val="001250D6"/>
    <w:rsid w:val="0012584E"/>
    <w:rsid w:val="0012639E"/>
    <w:rsid w:val="00127196"/>
    <w:rsid w:val="001275FB"/>
    <w:rsid w:val="00127F38"/>
    <w:rsid w:val="0013002A"/>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922"/>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5358"/>
    <w:rsid w:val="00156148"/>
    <w:rsid w:val="00156AC9"/>
    <w:rsid w:val="001578F5"/>
    <w:rsid w:val="00157BAA"/>
    <w:rsid w:val="00160044"/>
    <w:rsid w:val="001607EC"/>
    <w:rsid w:val="001609D9"/>
    <w:rsid w:val="00160A4A"/>
    <w:rsid w:val="001640AF"/>
    <w:rsid w:val="001643F6"/>
    <w:rsid w:val="00164443"/>
    <w:rsid w:val="001644FE"/>
    <w:rsid w:val="001647BD"/>
    <w:rsid w:val="001656A0"/>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97F"/>
    <w:rsid w:val="00174A4C"/>
    <w:rsid w:val="00174EE0"/>
    <w:rsid w:val="0017506F"/>
    <w:rsid w:val="0017533E"/>
    <w:rsid w:val="001758BE"/>
    <w:rsid w:val="00176FD3"/>
    <w:rsid w:val="00177EC6"/>
    <w:rsid w:val="001801B7"/>
    <w:rsid w:val="00180340"/>
    <w:rsid w:val="00180466"/>
    <w:rsid w:val="00180C8A"/>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7C5E"/>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4E3"/>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0C4"/>
    <w:rsid w:val="002078CF"/>
    <w:rsid w:val="0020796D"/>
    <w:rsid w:val="00207CC3"/>
    <w:rsid w:val="00207E02"/>
    <w:rsid w:val="00207E40"/>
    <w:rsid w:val="00207FAC"/>
    <w:rsid w:val="00210068"/>
    <w:rsid w:val="002101DC"/>
    <w:rsid w:val="00210594"/>
    <w:rsid w:val="00210870"/>
    <w:rsid w:val="00210D1E"/>
    <w:rsid w:val="00210DD4"/>
    <w:rsid w:val="002115A1"/>
    <w:rsid w:val="00212C25"/>
    <w:rsid w:val="00212F68"/>
    <w:rsid w:val="002135C6"/>
    <w:rsid w:val="002140C5"/>
    <w:rsid w:val="00214B9D"/>
    <w:rsid w:val="00214D4B"/>
    <w:rsid w:val="00215B09"/>
    <w:rsid w:val="00215FB5"/>
    <w:rsid w:val="00216017"/>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431"/>
    <w:rsid w:val="002306AB"/>
    <w:rsid w:val="00230988"/>
    <w:rsid w:val="00231166"/>
    <w:rsid w:val="0023232F"/>
    <w:rsid w:val="00233169"/>
    <w:rsid w:val="0023335E"/>
    <w:rsid w:val="002335D9"/>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0DD"/>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4FD9"/>
    <w:rsid w:val="00265F11"/>
    <w:rsid w:val="0026649F"/>
    <w:rsid w:val="002670AA"/>
    <w:rsid w:val="00267262"/>
    <w:rsid w:val="00267751"/>
    <w:rsid w:val="00267E9A"/>
    <w:rsid w:val="00270113"/>
    <w:rsid w:val="002707A9"/>
    <w:rsid w:val="002713FB"/>
    <w:rsid w:val="00271411"/>
    <w:rsid w:val="002716D8"/>
    <w:rsid w:val="00272038"/>
    <w:rsid w:val="00272305"/>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582D"/>
    <w:rsid w:val="00295F03"/>
    <w:rsid w:val="002960E2"/>
    <w:rsid w:val="002970CF"/>
    <w:rsid w:val="00297490"/>
    <w:rsid w:val="002974D4"/>
    <w:rsid w:val="002A00F8"/>
    <w:rsid w:val="002A1EB6"/>
    <w:rsid w:val="002A25D9"/>
    <w:rsid w:val="002A316E"/>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8E7"/>
    <w:rsid w:val="002B19CD"/>
    <w:rsid w:val="002B1AD3"/>
    <w:rsid w:val="002B2DC6"/>
    <w:rsid w:val="002B2FCD"/>
    <w:rsid w:val="002B32CA"/>
    <w:rsid w:val="002B3F04"/>
    <w:rsid w:val="002B42DA"/>
    <w:rsid w:val="002B49CA"/>
    <w:rsid w:val="002B4DFD"/>
    <w:rsid w:val="002B520F"/>
    <w:rsid w:val="002B6251"/>
    <w:rsid w:val="002B6B9E"/>
    <w:rsid w:val="002B6FF7"/>
    <w:rsid w:val="002B75F7"/>
    <w:rsid w:val="002B781B"/>
    <w:rsid w:val="002C14FC"/>
    <w:rsid w:val="002C17A0"/>
    <w:rsid w:val="002C1FB6"/>
    <w:rsid w:val="002C215A"/>
    <w:rsid w:val="002C2786"/>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1D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2B9"/>
    <w:rsid w:val="002E348F"/>
    <w:rsid w:val="002E3C32"/>
    <w:rsid w:val="002E3E96"/>
    <w:rsid w:val="002E4A5A"/>
    <w:rsid w:val="002E5C9B"/>
    <w:rsid w:val="002E5EA9"/>
    <w:rsid w:val="002E6BB6"/>
    <w:rsid w:val="002F05C1"/>
    <w:rsid w:val="002F0663"/>
    <w:rsid w:val="002F08AC"/>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8F"/>
    <w:rsid w:val="00300FEF"/>
    <w:rsid w:val="00301185"/>
    <w:rsid w:val="0030185E"/>
    <w:rsid w:val="00301B49"/>
    <w:rsid w:val="0030230E"/>
    <w:rsid w:val="003025DB"/>
    <w:rsid w:val="0030313E"/>
    <w:rsid w:val="00303C2A"/>
    <w:rsid w:val="00303D02"/>
    <w:rsid w:val="00304288"/>
    <w:rsid w:val="003049FC"/>
    <w:rsid w:val="00304E45"/>
    <w:rsid w:val="00306737"/>
    <w:rsid w:val="0030675B"/>
    <w:rsid w:val="00306D9F"/>
    <w:rsid w:val="00306F87"/>
    <w:rsid w:val="003074D1"/>
    <w:rsid w:val="00307836"/>
    <w:rsid w:val="003101E1"/>
    <w:rsid w:val="00310753"/>
    <w:rsid w:val="0031109D"/>
    <w:rsid w:val="00311111"/>
    <w:rsid w:val="00311280"/>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563"/>
    <w:rsid w:val="00331673"/>
    <w:rsid w:val="00331ED1"/>
    <w:rsid w:val="003328D9"/>
    <w:rsid w:val="00333BFA"/>
    <w:rsid w:val="00334D33"/>
    <w:rsid w:val="00334EB8"/>
    <w:rsid w:val="003354F0"/>
    <w:rsid w:val="00335A01"/>
    <w:rsid w:val="00335DA5"/>
    <w:rsid w:val="00336192"/>
    <w:rsid w:val="0033642E"/>
    <w:rsid w:val="00337447"/>
    <w:rsid w:val="003406FD"/>
    <w:rsid w:val="00340BB3"/>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BE9"/>
    <w:rsid w:val="00357C23"/>
    <w:rsid w:val="003600F2"/>
    <w:rsid w:val="00360DB9"/>
    <w:rsid w:val="00360F9B"/>
    <w:rsid w:val="00361525"/>
    <w:rsid w:val="003617F1"/>
    <w:rsid w:val="003625CD"/>
    <w:rsid w:val="00362719"/>
    <w:rsid w:val="00363134"/>
    <w:rsid w:val="00365384"/>
    <w:rsid w:val="003660B8"/>
    <w:rsid w:val="003666AC"/>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57"/>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22D"/>
    <w:rsid w:val="00386E76"/>
    <w:rsid w:val="003903FB"/>
    <w:rsid w:val="00390B20"/>
    <w:rsid w:val="0039114B"/>
    <w:rsid w:val="0039183A"/>
    <w:rsid w:val="00391FE7"/>
    <w:rsid w:val="0039299B"/>
    <w:rsid w:val="00393698"/>
    <w:rsid w:val="0039371E"/>
    <w:rsid w:val="003941CC"/>
    <w:rsid w:val="00394C27"/>
    <w:rsid w:val="0039597E"/>
    <w:rsid w:val="00396CB4"/>
    <w:rsid w:val="00396DDF"/>
    <w:rsid w:val="003977D0"/>
    <w:rsid w:val="003A00F1"/>
    <w:rsid w:val="003A050E"/>
    <w:rsid w:val="003A050F"/>
    <w:rsid w:val="003A0CAA"/>
    <w:rsid w:val="003A0EC0"/>
    <w:rsid w:val="003A1229"/>
    <w:rsid w:val="003A16E6"/>
    <w:rsid w:val="003A1F66"/>
    <w:rsid w:val="003A1F9F"/>
    <w:rsid w:val="003A2F4F"/>
    <w:rsid w:val="003A307A"/>
    <w:rsid w:val="003A30C5"/>
    <w:rsid w:val="003A3B84"/>
    <w:rsid w:val="003A3C99"/>
    <w:rsid w:val="003A43DD"/>
    <w:rsid w:val="003A441C"/>
    <w:rsid w:val="003A4559"/>
    <w:rsid w:val="003A502A"/>
    <w:rsid w:val="003A61F3"/>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0E62"/>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2D18"/>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A83"/>
    <w:rsid w:val="003D7CFE"/>
    <w:rsid w:val="003D7DD9"/>
    <w:rsid w:val="003E0A08"/>
    <w:rsid w:val="003E0AF4"/>
    <w:rsid w:val="003E0FEA"/>
    <w:rsid w:val="003E1160"/>
    <w:rsid w:val="003E1371"/>
    <w:rsid w:val="003E1D80"/>
    <w:rsid w:val="003E2280"/>
    <w:rsid w:val="003E23F7"/>
    <w:rsid w:val="003E2796"/>
    <w:rsid w:val="003E3AD8"/>
    <w:rsid w:val="003E4314"/>
    <w:rsid w:val="003E436D"/>
    <w:rsid w:val="003E4AC7"/>
    <w:rsid w:val="003E4BDA"/>
    <w:rsid w:val="003E4DB9"/>
    <w:rsid w:val="003E51C1"/>
    <w:rsid w:val="003E5BF4"/>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11B"/>
    <w:rsid w:val="003F3C34"/>
    <w:rsid w:val="003F3EFE"/>
    <w:rsid w:val="003F3FC9"/>
    <w:rsid w:val="003F4245"/>
    <w:rsid w:val="003F5489"/>
    <w:rsid w:val="003F54D8"/>
    <w:rsid w:val="003F5913"/>
    <w:rsid w:val="003F740A"/>
    <w:rsid w:val="003F77CC"/>
    <w:rsid w:val="003F7FE3"/>
    <w:rsid w:val="0040009E"/>
    <w:rsid w:val="00400269"/>
    <w:rsid w:val="004017E7"/>
    <w:rsid w:val="00401CAD"/>
    <w:rsid w:val="00401DC6"/>
    <w:rsid w:val="004022F2"/>
    <w:rsid w:val="0040276A"/>
    <w:rsid w:val="004038D3"/>
    <w:rsid w:val="00403C4D"/>
    <w:rsid w:val="0040427C"/>
    <w:rsid w:val="00404533"/>
    <w:rsid w:val="0040472C"/>
    <w:rsid w:val="004047D7"/>
    <w:rsid w:val="00405855"/>
    <w:rsid w:val="00405B22"/>
    <w:rsid w:val="00405D65"/>
    <w:rsid w:val="0040657F"/>
    <w:rsid w:val="00406B9B"/>
    <w:rsid w:val="00407576"/>
    <w:rsid w:val="00407939"/>
    <w:rsid w:val="00407C62"/>
    <w:rsid w:val="00407E1E"/>
    <w:rsid w:val="00410349"/>
    <w:rsid w:val="00410936"/>
    <w:rsid w:val="00410A15"/>
    <w:rsid w:val="0041188F"/>
    <w:rsid w:val="00411B94"/>
    <w:rsid w:val="00411BD7"/>
    <w:rsid w:val="0041208A"/>
    <w:rsid w:val="00412694"/>
    <w:rsid w:val="004132EE"/>
    <w:rsid w:val="0041361C"/>
    <w:rsid w:val="00413650"/>
    <w:rsid w:val="00413D2E"/>
    <w:rsid w:val="00413FA7"/>
    <w:rsid w:val="00414682"/>
    <w:rsid w:val="004147BD"/>
    <w:rsid w:val="004157B6"/>
    <w:rsid w:val="00415A8B"/>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668D"/>
    <w:rsid w:val="0042788E"/>
    <w:rsid w:val="00431627"/>
    <w:rsid w:val="00432574"/>
    <w:rsid w:val="0043267E"/>
    <w:rsid w:val="0043288C"/>
    <w:rsid w:val="0043335A"/>
    <w:rsid w:val="00433991"/>
    <w:rsid w:val="00433A4A"/>
    <w:rsid w:val="00433FD7"/>
    <w:rsid w:val="004344CB"/>
    <w:rsid w:val="0043483A"/>
    <w:rsid w:val="00434FE8"/>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69"/>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7D1"/>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177F"/>
    <w:rsid w:val="00471F63"/>
    <w:rsid w:val="004720C4"/>
    <w:rsid w:val="00472198"/>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1D58"/>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387"/>
    <w:rsid w:val="004B685B"/>
    <w:rsid w:val="004B6BCA"/>
    <w:rsid w:val="004B6FBD"/>
    <w:rsid w:val="004B7455"/>
    <w:rsid w:val="004B7587"/>
    <w:rsid w:val="004B7E66"/>
    <w:rsid w:val="004B7FBC"/>
    <w:rsid w:val="004C010A"/>
    <w:rsid w:val="004C076A"/>
    <w:rsid w:val="004C0B12"/>
    <w:rsid w:val="004C0BB9"/>
    <w:rsid w:val="004C10E1"/>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1FE"/>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263"/>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237"/>
    <w:rsid w:val="004E63B6"/>
    <w:rsid w:val="004E6400"/>
    <w:rsid w:val="004E6985"/>
    <w:rsid w:val="004E6AD3"/>
    <w:rsid w:val="004E6F7E"/>
    <w:rsid w:val="004E71CB"/>
    <w:rsid w:val="004E776B"/>
    <w:rsid w:val="004E7D39"/>
    <w:rsid w:val="004F0107"/>
    <w:rsid w:val="004F0308"/>
    <w:rsid w:val="004F0C1D"/>
    <w:rsid w:val="004F1077"/>
    <w:rsid w:val="004F1635"/>
    <w:rsid w:val="004F1855"/>
    <w:rsid w:val="004F1982"/>
    <w:rsid w:val="004F1E4F"/>
    <w:rsid w:val="004F30E1"/>
    <w:rsid w:val="004F33F0"/>
    <w:rsid w:val="004F45BD"/>
    <w:rsid w:val="004F473D"/>
    <w:rsid w:val="004F4D51"/>
    <w:rsid w:val="004F50BE"/>
    <w:rsid w:val="004F6BDD"/>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592B"/>
    <w:rsid w:val="00505A74"/>
    <w:rsid w:val="005070CC"/>
    <w:rsid w:val="0050724C"/>
    <w:rsid w:val="00507441"/>
    <w:rsid w:val="00507DC9"/>
    <w:rsid w:val="005107DF"/>
    <w:rsid w:val="0051113D"/>
    <w:rsid w:val="0051148D"/>
    <w:rsid w:val="00511E57"/>
    <w:rsid w:val="0051213E"/>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393"/>
    <w:rsid w:val="005209A8"/>
    <w:rsid w:val="005212AF"/>
    <w:rsid w:val="00522200"/>
    <w:rsid w:val="00522C0C"/>
    <w:rsid w:val="00522C57"/>
    <w:rsid w:val="00522E11"/>
    <w:rsid w:val="005233E1"/>
    <w:rsid w:val="0052352E"/>
    <w:rsid w:val="00523DED"/>
    <w:rsid w:val="00523F56"/>
    <w:rsid w:val="0052470F"/>
    <w:rsid w:val="00524AB3"/>
    <w:rsid w:val="005253A0"/>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263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52D1"/>
    <w:rsid w:val="0055710D"/>
    <w:rsid w:val="00557458"/>
    <w:rsid w:val="005605D0"/>
    <w:rsid w:val="00560AD2"/>
    <w:rsid w:val="005611F9"/>
    <w:rsid w:val="00561265"/>
    <w:rsid w:val="00561B70"/>
    <w:rsid w:val="00561DBA"/>
    <w:rsid w:val="00562B41"/>
    <w:rsid w:val="00562F0D"/>
    <w:rsid w:val="005635B5"/>
    <w:rsid w:val="0056365F"/>
    <w:rsid w:val="0056375F"/>
    <w:rsid w:val="00563B8D"/>
    <w:rsid w:val="00563DE6"/>
    <w:rsid w:val="0056412E"/>
    <w:rsid w:val="00564379"/>
    <w:rsid w:val="0056444E"/>
    <w:rsid w:val="005647FE"/>
    <w:rsid w:val="005648A8"/>
    <w:rsid w:val="00564AD2"/>
    <w:rsid w:val="00564CD0"/>
    <w:rsid w:val="00564E90"/>
    <w:rsid w:val="00564ED0"/>
    <w:rsid w:val="00565036"/>
    <w:rsid w:val="005651C4"/>
    <w:rsid w:val="0056535C"/>
    <w:rsid w:val="00565724"/>
    <w:rsid w:val="005669CC"/>
    <w:rsid w:val="00566CC6"/>
    <w:rsid w:val="005670A1"/>
    <w:rsid w:val="00567348"/>
    <w:rsid w:val="00567800"/>
    <w:rsid w:val="00567A52"/>
    <w:rsid w:val="00567D50"/>
    <w:rsid w:val="00570722"/>
    <w:rsid w:val="00570DAD"/>
    <w:rsid w:val="0057158C"/>
    <w:rsid w:val="005717E5"/>
    <w:rsid w:val="005717E7"/>
    <w:rsid w:val="0057188A"/>
    <w:rsid w:val="00571EE0"/>
    <w:rsid w:val="0057298B"/>
    <w:rsid w:val="00572AF3"/>
    <w:rsid w:val="00574529"/>
    <w:rsid w:val="005753B6"/>
    <w:rsid w:val="00575DFE"/>
    <w:rsid w:val="005769FF"/>
    <w:rsid w:val="0057745D"/>
    <w:rsid w:val="00577925"/>
    <w:rsid w:val="00577A72"/>
    <w:rsid w:val="005806D2"/>
    <w:rsid w:val="0058200D"/>
    <w:rsid w:val="00582BE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B30"/>
    <w:rsid w:val="00593111"/>
    <w:rsid w:val="00593816"/>
    <w:rsid w:val="00593D67"/>
    <w:rsid w:val="00593F3E"/>
    <w:rsid w:val="00594FA6"/>
    <w:rsid w:val="00595F0B"/>
    <w:rsid w:val="00595F1A"/>
    <w:rsid w:val="00595F8E"/>
    <w:rsid w:val="00596504"/>
    <w:rsid w:val="00596895"/>
    <w:rsid w:val="00596BDA"/>
    <w:rsid w:val="00596C27"/>
    <w:rsid w:val="00597207"/>
    <w:rsid w:val="00597743"/>
    <w:rsid w:val="00597972"/>
    <w:rsid w:val="005979E9"/>
    <w:rsid w:val="005A0791"/>
    <w:rsid w:val="005A07D8"/>
    <w:rsid w:val="005A195F"/>
    <w:rsid w:val="005A2704"/>
    <w:rsid w:val="005A2AC1"/>
    <w:rsid w:val="005A2B07"/>
    <w:rsid w:val="005A4B4E"/>
    <w:rsid w:val="005A58E6"/>
    <w:rsid w:val="005A5DB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049"/>
    <w:rsid w:val="005B46C1"/>
    <w:rsid w:val="005B484F"/>
    <w:rsid w:val="005B537C"/>
    <w:rsid w:val="005B5793"/>
    <w:rsid w:val="005B5ED5"/>
    <w:rsid w:val="005B7881"/>
    <w:rsid w:val="005C0258"/>
    <w:rsid w:val="005C03C0"/>
    <w:rsid w:val="005C0B37"/>
    <w:rsid w:val="005C17C2"/>
    <w:rsid w:val="005C1E12"/>
    <w:rsid w:val="005C2AC6"/>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25D"/>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9C8"/>
    <w:rsid w:val="005F0A40"/>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C5"/>
    <w:rsid w:val="005F60EC"/>
    <w:rsid w:val="005F63CB"/>
    <w:rsid w:val="005F68D4"/>
    <w:rsid w:val="005F6991"/>
    <w:rsid w:val="005F70E4"/>
    <w:rsid w:val="005F7765"/>
    <w:rsid w:val="005F7EBF"/>
    <w:rsid w:val="00600EBF"/>
    <w:rsid w:val="006015A1"/>
    <w:rsid w:val="006015E1"/>
    <w:rsid w:val="00601B91"/>
    <w:rsid w:val="00601DD0"/>
    <w:rsid w:val="0060200D"/>
    <w:rsid w:val="00603E31"/>
    <w:rsid w:val="00603F2B"/>
    <w:rsid w:val="006041B7"/>
    <w:rsid w:val="0060451D"/>
    <w:rsid w:val="00605629"/>
    <w:rsid w:val="006059FB"/>
    <w:rsid w:val="00605D03"/>
    <w:rsid w:val="0060672D"/>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17DEE"/>
    <w:rsid w:val="006207BC"/>
    <w:rsid w:val="00621335"/>
    <w:rsid w:val="0062150E"/>
    <w:rsid w:val="00622EF5"/>
    <w:rsid w:val="00623F37"/>
    <w:rsid w:val="00623F56"/>
    <w:rsid w:val="006242E9"/>
    <w:rsid w:val="006250F6"/>
    <w:rsid w:val="006258F1"/>
    <w:rsid w:val="00625F95"/>
    <w:rsid w:val="00626341"/>
    <w:rsid w:val="00626BBC"/>
    <w:rsid w:val="00626DAE"/>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110"/>
    <w:rsid w:val="0065226C"/>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3F3"/>
    <w:rsid w:val="00681CDE"/>
    <w:rsid w:val="00681E68"/>
    <w:rsid w:val="00681E77"/>
    <w:rsid w:val="006824FC"/>
    <w:rsid w:val="006837D6"/>
    <w:rsid w:val="0068448B"/>
    <w:rsid w:val="00684A39"/>
    <w:rsid w:val="00685538"/>
    <w:rsid w:val="00685C49"/>
    <w:rsid w:val="00685E93"/>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B99"/>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6A5"/>
    <w:rsid w:val="006C3B38"/>
    <w:rsid w:val="006C3B7F"/>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4ED7"/>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1CB"/>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3D17"/>
    <w:rsid w:val="00714305"/>
    <w:rsid w:val="007152B7"/>
    <w:rsid w:val="007160DA"/>
    <w:rsid w:val="0071650A"/>
    <w:rsid w:val="0071679C"/>
    <w:rsid w:val="00716F5E"/>
    <w:rsid w:val="00717339"/>
    <w:rsid w:val="00717724"/>
    <w:rsid w:val="00717909"/>
    <w:rsid w:val="00717D94"/>
    <w:rsid w:val="00717DCC"/>
    <w:rsid w:val="007201F3"/>
    <w:rsid w:val="007204DB"/>
    <w:rsid w:val="00720E2A"/>
    <w:rsid w:val="007212CA"/>
    <w:rsid w:val="0072163C"/>
    <w:rsid w:val="00721A8D"/>
    <w:rsid w:val="0072204F"/>
    <w:rsid w:val="007220C5"/>
    <w:rsid w:val="007221F7"/>
    <w:rsid w:val="00722946"/>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8D4"/>
    <w:rsid w:val="007349E0"/>
    <w:rsid w:val="00734BBA"/>
    <w:rsid w:val="00735C77"/>
    <w:rsid w:val="00735E40"/>
    <w:rsid w:val="0073602A"/>
    <w:rsid w:val="0073676A"/>
    <w:rsid w:val="007367F6"/>
    <w:rsid w:val="00736EA4"/>
    <w:rsid w:val="0073711D"/>
    <w:rsid w:val="0073778F"/>
    <w:rsid w:val="00737802"/>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0337"/>
    <w:rsid w:val="00770B60"/>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1C5"/>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4D8"/>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1D60"/>
    <w:rsid w:val="007B2A01"/>
    <w:rsid w:val="007B2E75"/>
    <w:rsid w:val="007B2E78"/>
    <w:rsid w:val="007B2F9F"/>
    <w:rsid w:val="007B307B"/>
    <w:rsid w:val="007B3B8D"/>
    <w:rsid w:val="007B43A1"/>
    <w:rsid w:val="007B4DFE"/>
    <w:rsid w:val="007B52AF"/>
    <w:rsid w:val="007B53FD"/>
    <w:rsid w:val="007B6219"/>
    <w:rsid w:val="007B6F6D"/>
    <w:rsid w:val="007B732B"/>
    <w:rsid w:val="007B7651"/>
    <w:rsid w:val="007B773D"/>
    <w:rsid w:val="007C0045"/>
    <w:rsid w:val="007C0612"/>
    <w:rsid w:val="007C136F"/>
    <w:rsid w:val="007C1C57"/>
    <w:rsid w:val="007C2B0B"/>
    <w:rsid w:val="007C348D"/>
    <w:rsid w:val="007C3B9B"/>
    <w:rsid w:val="007C4A8E"/>
    <w:rsid w:val="007C4C79"/>
    <w:rsid w:val="007C4EA7"/>
    <w:rsid w:val="007C4F49"/>
    <w:rsid w:val="007C4FA1"/>
    <w:rsid w:val="007C50E5"/>
    <w:rsid w:val="007C5376"/>
    <w:rsid w:val="007C5E02"/>
    <w:rsid w:val="007C65CC"/>
    <w:rsid w:val="007C7A8A"/>
    <w:rsid w:val="007C7D60"/>
    <w:rsid w:val="007D0156"/>
    <w:rsid w:val="007D0225"/>
    <w:rsid w:val="007D03D1"/>
    <w:rsid w:val="007D0F6B"/>
    <w:rsid w:val="007D1221"/>
    <w:rsid w:val="007D1BAE"/>
    <w:rsid w:val="007D41C0"/>
    <w:rsid w:val="007D5985"/>
    <w:rsid w:val="007D5C61"/>
    <w:rsid w:val="007D60F9"/>
    <w:rsid w:val="007D64BF"/>
    <w:rsid w:val="007D6857"/>
    <w:rsid w:val="007D6D19"/>
    <w:rsid w:val="007D7326"/>
    <w:rsid w:val="007D7364"/>
    <w:rsid w:val="007D7BC5"/>
    <w:rsid w:val="007E0134"/>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5362"/>
    <w:rsid w:val="007F6402"/>
    <w:rsid w:val="007F6C4A"/>
    <w:rsid w:val="007F6C5E"/>
    <w:rsid w:val="007F70F3"/>
    <w:rsid w:val="007F73BE"/>
    <w:rsid w:val="0080079C"/>
    <w:rsid w:val="0080269D"/>
    <w:rsid w:val="008040CB"/>
    <w:rsid w:val="008043C9"/>
    <w:rsid w:val="008047A6"/>
    <w:rsid w:val="00804D0F"/>
    <w:rsid w:val="00804F45"/>
    <w:rsid w:val="008055AB"/>
    <w:rsid w:val="0080573E"/>
    <w:rsid w:val="00805D63"/>
    <w:rsid w:val="00806044"/>
    <w:rsid w:val="0080604C"/>
    <w:rsid w:val="00806116"/>
    <w:rsid w:val="00806360"/>
    <w:rsid w:val="00807B75"/>
    <w:rsid w:val="00810237"/>
    <w:rsid w:val="00810AF3"/>
    <w:rsid w:val="008111FF"/>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45B1"/>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4013"/>
    <w:rsid w:val="00845944"/>
    <w:rsid w:val="00845AD5"/>
    <w:rsid w:val="00846788"/>
    <w:rsid w:val="00846E63"/>
    <w:rsid w:val="008475C6"/>
    <w:rsid w:val="00847D3E"/>
    <w:rsid w:val="00847E2B"/>
    <w:rsid w:val="008505E9"/>
    <w:rsid w:val="00851498"/>
    <w:rsid w:val="00851585"/>
    <w:rsid w:val="00851768"/>
    <w:rsid w:val="008517B7"/>
    <w:rsid w:val="00852202"/>
    <w:rsid w:val="00852F58"/>
    <w:rsid w:val="0085364E"/>
    <w:rsid w:val="0085372A"/>
    <w:rsid w:val="00853974"/>
    <w:rsid w:val="008540C3"/>
    <w:rsid w:val="0085443F"/>
    <w:rsid w:val="00855F05"/>
    <w:rsid w:val="008563C3"/>
    <w:rsid w:val="0085681A"/>
    <w:rsid w:val="00856832"/>
    <w:rsid w:val="00856CFA"/>
    <w:rsid w:val="008576A8"/>
    <w:rsid w:val="00857DE3"/>
    <w:rsid w:val="00857EF9"/>
    <w:rsid w:val="008601A5"/>
    <w:rsid w:val="00860F5E"/>
    <w:rsid w:val="00861205"/>
    <w:rsid w:val="00861C17"/>
    <w:rsid w:val="00861F49"/>
    <w:rsid w:val="0086202D"/>
    <w:rsid w:val="008628B7"/>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8B0"/>
    <w:rsid w:val="00877A5D"/>
    <w:rsid w:val="008802B8"/>
    <w:rsid w:val="00881064"/>
    <w:rsid w:val="00881B1D"/>
    <w:rsid w:val="0088228F"/>
    <w:rsid w:val="00882826"/>
    <w:rsid w:val="00882956"/>
    <w:rsid w:val="008834C6"/>
    <w:rsid w:val="00884B13"/>
    <w:rsid w:val="00884B7A"/>
    <w:rsid w:val="00884D1B"/>
    <w:rsid w:val="00885158"/>
    <w:rsid w:val="0088536D"/>
    <w:rsid w:val="008877C1"/>
    <w:rsid w:val="00887B5D"/>
    <w:rsid w:val="008919DA"/>
    <w:rsid w:val="00891A20"/>
    <w:rsid w:val="00891BF8"/>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3F60"/>
    <w:rsid w:val="008A4861"/>
    <w:rsid w:val="008A5029"/>
    <w:rsid w:val="008A51A5"/>
    <w:rsid w:val="008A5606"/>
    <w:rsid w:val="008A5873"/>
    <w:rsid w:val="008A5CC6"/>
    <w:rsid w:val="008A5D2E"/>
    <w:rsid w:val="008A6002"/>
    <w:rsid w:val="008A60BA"/>
    <w:rsid w:val="008A62B6"/>
    <w:rsid w:val="008A6B05"/>
    <w:rsid w:val="008A7E15"/>
    <w:rsid w:val="008B1FB2"/>
    <w:rsid w:val="008B31B9"/>
    <w:rsid w:val="008B47EE"/>
    <w:rsid w:val="008B4851"/>
    <w:rsid w:val="008B5444"/>
    <w:rsid w:val="008B5670"/>
    <w:rsid w:val="008B6309"/>
    <w:rsid w:val="008B6389"/>
    <w:rsid w:val="008B63C4"/>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C7F"/>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0896"/>
    <w:rsid w:val="008E1835"/>
    <w:rsid w:val="008E1BD3"/>
    <w:rsid w:val="008E2035"/>
    <w:rsid w:val="008E3081"/>
    <w:rsid w:val="008E31B9"/>
    <w:rsid w:val="008E42F1"/>
    <w:rsid w:val="008E479D"/>
    <w:rsid w:val="008E4A13"/>
    <w:rsid w:val="008E4A3C"/>
    <w:rsid w:val="008E4CB4"/>
    <w:rsid w:val="008E532E"/>
    <w:rsid w:val="008E5BA3"/>
    <w:rsid w:val="008E654F"/>
    <w:rsid w:val="008E656A"/>
    <w:rsid w:val="008E6908"/>
    <w:rsid w:val="008E6D07"/>
    <w:rsid w:val="008E7939"/>
    <w:rsid w:val="008E79CC"/>
    <w:rsid w:val="008E7C2A"/>
    <w:rsid w:val="008E7D27"/>
    <w:rsid w:val="008E7D87"/>
    <w:rsid w:val="008E7DB3"/>
    <w:rsid w:val="008F02EA"/>
    <w:rsid w:val="008F0404"/>
    <w:rsid w:val="008F0B38"/>
    <w:rsid w:val="008F0D3A"/>
    <w:rsid w:val="008F18F2"/>
    <w:rsid w:val="008F1C0B"/>
    <w:rsid w:val="008F236E"/>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557"/>
    <w:rsid w:val="009079D3"/>
    <w:rsid w:val="00910C39"/>
    <w:rsid w:val="009113CC"/>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4A1E"/>
    <w:rsid w:val="00935371"/>
    <w:rsid w:val="009356E1"/>
    <w:rsid w:val="00935826"/>
    <w:rsid w:val="00935928"/>
    <w:rsid w:val="0093767A"/>
    <w:rsid w:val="0093770B"/>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613"/>
    <w:rsid w:val="00960A92"/>
    <w:rsid w:val="009613C4"/>
    <w:rsid w:val="00961502"/>
    <w:rsid w:val="009621A2"/>
    <w:rsid w:val="0096248C"/>
    <w:rsid w:val="0096261D"/>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04C"/>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A71"/>
    <w:rsid w:val="00995FEE"/>
    <w:rsid w:val="00996076"/>
    <w:rsid w:val="0099696F"/>
    <w:rsid w:val="00996A31"/>
    <w:rsid w:val="00997065"/>
    <w:rsid w:val="0099736C"/>
    <w:rsid w:val="00997429"/>
    <w:rsid w:val="009978CF"/>
    <w:rsid w:val="009A0886"/>
    <w:rsid w:val="009A0DD4"/>
    <w:rsid w:val="009A180D"/>
    <w:rsid w:val="009A201E"/>
    <w:rsid w:val="009A3252"/>
    <w:rsid w:val="009A3A73"/>
    <w:rsid w:val="009A43BF"/>
    <w:rsid w:val="009A50B5"/>
    <w:rsid w:val="009A61DC"/>
    <w:rsid w:val="009A6678"/>
    <w:rsid w:val="009A7D11"/>
    <w:rsid w:val="009B081A"/>
    <w:rsid w:val="009B1258"/>
    <w:rsid w:val="009B2302"/>
    <w:rsid w:val="009B294E"/>
    <w:rsid w:val="009B2D7A"/>
    <w:rsid w:val="009B3266"/>
    <w:rsid w:val="009B338B"/>
    <w:rsid w:val="009B3AF8"/>
    <w:rsid w:val="009B3D97"/>
    <w:rsid w:val="009B3F3E"/>
    <w:rsid w:val="009B3FDD"/>
    <w:rsid w:val="009B490F"/>
    <w:rsid w:val="009B582D"/>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177"/>
    <w:rsid w:val="009D02CC"/>
    <w:rsid w:val="009D03EB"/>
    <w:rsid w:val="009D08A3"/>
    <w:rsid w:val="009D0C3F"/>
    <w:rsid w:val="009D0DC5"/>
    <w:rsid w:val="009D1038"/>
    <w:rsid w:val="009D1196"/>
    <w:rsid w:val="009D184C"/>
    <w:rsid w:val="009D2F13"/>
    <w:rsid w:val="009D2F4F"/>
    <w:rsid w:val="009D4CD4"/>
    <w:rsid w:val="009D4EB5"/>
    <w:rsid w:val="009D5909"/>
    <w:rsid w:val="009D5D9E"/>
    <w:rsid w:val="009D61CE"/>
    <w:rsid w:val="009D62CF"/>
    <w:rsid w:val="009D63B8"/>
    <w:rsid w:val="009D6598"/>
    <w:rsid w:val="009D7294"/>
    <w:rsid w:val="009D73D9"/>
    <w:rsid w:val="009D779F"/>
    <w:rsid w:val="009E064A"/>
    <w:rsid w:val="009E1A90"/>
    <w:rsid w:val="009E1FFB"/>
    <w:rsid w:val="009E20B7"/>
    <w:rsid w:val="009E2403"/>
    <w:rsid w:val="009E3E43"/>
    <w:rsid w:val="009E406B"/>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AFB"/>
    <w:rsid w:val="009F4CE8"/>
    <w:rsid w:val="009F4E56"/>
    <w:rsid w:val="009F4FBE"/>
    <w:rsid w:val="009F5AAD"/>
    <w:rsid w:val="009F639D"/>
    <w:rsid w:val="009F644C"/>
    <w:rsid w:val="009F7959"/>
    <w:rsid w:val="009F7C63"/>
    <w:rsid w:val="009F7D62"/>
    <w:rsid w:val="009F7F79"/>
    <w:rsid w:val="00A000BE"/>
    <w:rsid w:val="00A000F5"/>
    <w:rsid w:val="00A00765"/>
    <w:rsid w:val="00A012D6"/>
    <w:rsid w:val="00A01B3A"/>
    <w:rsid w:val="00A0216C"/>
    <w:rsid w:val="00A021C2"/>
    <w:rsid w:val="00A02524"/>
    <w:rsid w:val="00A028CC"/>
    <w:rsid w:val="00A03422"/>
    <w:rsid w:val="00A03B2D"/>
    <w:rsid w:val="00A0430F"/>
    <w:rsid w:val="00A045BC"/>
    <w:rsid w:val="00A0494F"/>
    <w:rsid w:val="00A04ACA"/>
    <w:rsid w:val="00A051D5"/>
    <w:rsid w:val="00A05481"/>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753"/>
    <w:rsid w:val="00A2480E"/>
    <w:rsid w:val="00A24EBE"/>
    <w:rsid w:val="00A24FBA"/>
    <w:rsid w:val="00A25168"/>
    <w:rsid w:val="00A25311"/>
    <w:rsid w:val="00A2534E"/>
    <w:rsid w:val="00A25672"/>
    <w:rsid w:val="00A25751"/>
    <w:rsid w:val="00A25D08"/>
    <w:rsid w:val="00A26794"/>
    <w:rsid w:val="00A26F11"/>
    <w:rsid w:val="00A27446"/>
    <w:rsid w:val="00A27846"/>
    <w:rsid w:val="00A30442"/>
    <w:rsid w:val="00A30644"/>
    <w:rsid w:val="00A30DEC"/>
    <w:rsid w:val="00A3113F"/>
    <w:rsid w:val="00A31171"/>
    <w:rsid w:val="00A311DE"/>
    <w:rsid w:val="00A31436"/>
    <w:rsid w:val="00A322CD"/>
    <w:rsid w:val="00A32537"/>
    <w:rsid w:val="00A32686"/>
    <w:rsid w:val="00A32BE9"/>
    <w:rsid w:val="00A32C66"/>
    <w:rsid w:val="00A32DFF"/>
    <w:rsid w:val="00A33269"/>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0A8"/>
    <w:rsid w:val="00A45433"/>
    <w:rsid w:val="00A4580A"/>
    <w:rsid w:val="00A4599F"/>
    <w:rsid w:val="00A4619E"/>
    <w:rsid w:val="00A466F1"/>
    <w:rsid w:val="00A478DF"/>
    <w:rsid w:val="00A47A85"/>
    <w:rsid w:val="00A47B75"/>
    <w:rsid w:val="00A50038"/>
    <w:rsid w:val="00A50387"/>
    <w:rsid w:val="00A507A9"/>
    <w:rsid w:val="00A510B9"/>
    <w:rsid w:val="00A51E81"/>
    <w:rsid w:val="00A52316"/>
    <w:rsid w:val="00A524F1"/>
    <w:rsid w:val="00A5253F"/>
    <w:rsid w:val="00A52B08"/>
    <w:rsid w:val="00A53041"/>
    <w:rsid w:val="00A53BAE"/>
    <w:rsid w:val="00A53EBE"/>
    <w:rsid w:val="00A54FCF"/>
    <w:rsid w:val="00A55003"/>
    <w:rsid w:val="00A5552B"/>
    <w:rsid w:val="00A5575B"/>
    <w:rsid w:val="00A55891"/>
    <w:rsid w:val="00A55AA5"/>
    <w:rsid w:val="00A560A2"/>
    <w:rsid w:val="00A57036"/>
    <w:rsid w:val="00A571AB"/>
    <w:rsid w:val="00A5749C"/>
    <w:rsid w:val="00A5751B"/>
    <w:rsid w:val="00A60616"/>
    <w:rsid w:val="00A6070B"/>
    <w:rsid w:val="00A6076B"/>
    <w:rsid w:val="00A6180D"/>
    <w:rsid w:val="00A628D0"/>
    <w:rsid w:val="00A62C51"/>
    <w:rsid w:val="00A63571"/>
    <w:rsid w:val="00A637A9"/>
    <w:rsid w:val="00A63C55"/>
    <w:rsid w:val="00A63C9A"/>
    <w:rsid w:val="00A64641"/>
    <w:rsid w:val="00A646E1"/>
    <w:rsid w:val="00A649F1"/>
    <w:rsid w:val="00A6570E"/>
    <w:rsid w:val="00A658AA"/>
    <w:rsid w:val="00A65A55"/>
    <w:rsid w:val="00A65B5C"/>
    <w:rsid w:val="00A65CD9"/>
    <w:rsid w:val="00A6625B"/>
    <w:rsid w:val="00A663A0"/>
    <w:rsid w:val="00A67567"/>
    <w:rsid w:val="00A704CD"/>
    <w:rsid w:val="00A70D62"/>
    <w:rsid w:val="00A70DAE"/>
    <w:rsid w:val="00A70DC3"/>
    <w:rsid w:val="00A70E68"/>
    <w:rsid w:val="00A71BA0"/>
    <w:rsid w:val="00A726F6"/>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BA5"/>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01D"/>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882"/>
    <w:rsid w:val="00B05A03"/>
    <w:rsid w:val="00B05EDF"/>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D9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0F9"/>
    <w:rsid w:val="00B34D87"/>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35B"/>
    <w:rsid w:val="00B50760"/>
    <w:rsid w:val="00B5221E"/>
    <w:rsid w:val="00B522AC"/>
    <w:rsid w:val="00B52491"/>
    <w:rsid w:val="00B52729"/>
    <w:rsid w:val="00B5429E"/>
    <w:rsid w:val="00B54910"/>
    <w:rsid w:val="00B54C37"/>
    <w:rsid w:val="00B54DAB"/>
    <w:rsid w:val="00B5521E"/>
    <w:rsid w:val="00B55A65"/>
    <w:rsid w:val="00B55FAF"/>
    <w:rsid w:val="00B56560"/>
    <w:rsid w:val="00B56D81"/>
    <w:rsid w:val="00B57190"/>
    <w:rsid w:val="00B600AE"/>
    <w:rsid w:val="00B604D8"/>
    <w:rsid w:val="00B606C9"/>
    <w:rsid w:val="00B60CB8"/>
    <w:rsid w:val="00B61E41"/>
    <w:rsid w:val="00B61F68"/>
    <w:rsid w:val="00B62973"/>
    <w:rsid w:val="00B62AF3"/>
    <w:rsid w:val="00B62C56"/>
    <w:rsid w:val="00B62D48"/>
    <w:rsid w:val="00B62EEC"/>
    <w:rsid w:val="00B63091"/>
    <w:rsid w:val="00B64F95"/>
    <w:rsid w:val="00B6522C"/>
    <w:rsid w:val="00B65F97"/>
    <w:rsid w:val="00B669F2"/>
    <w:rsid w:val="00B66E67"/>
    <w:rsid w:val="00B67D76"/>
    <w:rsid w:val="00B67E41"/>
    <w:rsid w:val="00B70104"/>
    <w:rsid w:val="00B712C7"/>
    <w:rsid w:val="00B71986"/>
    <w:rsid w:val="00B71B06"/>
    <w:rsid w:val="00B72BAC"/>
    <w:rsid w:val="00B7312F"/>
    <w:rsid w:val="00B73A00"/>
    <w:rsid w:val="00B741D0"/>
    <w:rsid w:val="00B7494D"/>
    <w:rsid w:val="00B755B4"/>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71B"/>
    <w:rsid w:val="00B9137D"/>
    <w:rsid w:val="00B91FB8"/>
    <w:rsid w:val="00B9241A"/>
    <w:rsid w:val="00B937E7"/>
    <w:rsid w:val="00B93866"/>
    <w:rsid w:val="00B93A46"/>
    <w:rsid w:val="00B944B8"/>
    <w:rsid w:val="00B946B2"/>
    <w:rsid w:val="00B94BA7"/>
    <w:rsid w:val="00B9599B"/>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B4D"/>
    <w:rsid w:val="00BA31F7"/>
    <w:rsid w:val="00BA341F"/>
    <w:rsid w:val="00BA38A5"/>
    <w:rsid w:val="00BA3D88"/>
    <w:rsid w:val="00BA4ACB"/>
    <w:rsid w:val="00BA4D96"/>
    <w:rsid w:val="00BA5539"/>
    <w:rsid w:val="00BA595E"/>
    <w:rsid w:val="00BA5C6D"/>
    <w:rsid w:val="00BA5D95"/>
    <w:rsid w:val="00BA69FA"/>
    <w:rsid w:val="00BA6AB3"/>
    <w:rsid w:val="00BA6EE1"/>
    <w:rsid w:val="00BA733E"/>
    <w:rsid w:val="00BA74D7"/>
    <w:rsid w:val="00BB0514"/>
    <w:rsid w:val="00BB0FC8"/>
    <w:rsid w:val="00BB174C"/>
    <w:rsid w:val="00BB1ED5"/>
    <w:rsid w:val="00BB2F46"/>
    <w:rsid w:val="00BB3B0E"/>
    <w:rsid w:val="00BB409B"/>
    <w:rsid w:val="00BB410E"/>
    <w:rsid w:val="00BB45B4"/>
    <w:rsid w:val="00BB45DF"/>
    <w:rsid w:val="00BB4A57"/>
    <w:rsid w:val="00BB4FB3"/>
    <w:rsid w:val="00BB5270"/>
    <w:rsid w:val="00BB536B"/>
    <w:rsid w:val="00BB54F0"/>
    <w:rsid w:val="00BB584C"/>
    <w:rsid w:val="00BB6B79"/>
    <w:rsid w:val="00BB71B1"/>
    <w:rsid w:val="00BB7C27"/>
    <w:rsid w:val="00BB7D63"/>
    <w:rsid w:val="00BC078B"/>
    <w:rsid w:val="00BC0EC9"/>
    <w:rsid w:val="00BC10FB"/>
    <w:rsid w:val="00BC12BA"/>
    <w:rsid w:val="00BC1792"/>
    <w:rsid w:val="00BC1CD4"/>
    <w:rsid w:val="00BC1DBB"/>
    <w:rsid w:val="00BC22EF"/>
    <w:rsid w:val="00BC2907"/>
    <w:rsid w:val="00BC2E44"/>
    <w:rsid w:val="00BC2E6B"/>
    <w:rsid w:val="00BC3023"/>
    <w:rsid w:val="00BC3440"/>
    <w:rsid w:val="00BC383D"/>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20F"/>
    <w:rsid w:val="00BD4544"/>
    <w:rsid w:val="00BD46AD"/>
    <w:rsid w:val="00BD498D"/>
    <w:rsid w:val="00BD584D"/>
    <w:rsid w:val="00BD65B2"/>
    <w:rsid w:val="00BD6CAD"/>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327"/>
    <w:rsid w:val="00BF386F"/>
    <w:rsid w:val="00BF426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DFA"/>
    <w:rsid w:val="00C13065"/>
    <w:rsid w:val="00C137BA"/>
    <w:rsid w:val="00C13AA7"/>
    <w:rsid w:val="00C13D69"/>
    <w:rsid w:val="00C13F9C"/>
    <w:rsid w:val="00C1441F"/>
    <w:rsid w:val="00C1458E"/>
    <w:rsid w:val="00C147E1"/>
    <w:rsid w:val="00C14E2C"/>
    <w:rsid w:val="00C15210"/>
    <w:rsid w:val="00C15514"/>
    <w:rsid w:val="00C156B6"/>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D6A"/>
    <w:rsid w:val="00C42A0E"/>
    <w:rsid w:val="00C438F5"/>
    <w:rsid w:val="00C43FFF"/>
    <w:rsid w:val="00C441D7"/>
    <w:rsid w:val="00C4463D"/>
    <w:rsid w:val="00C447D2"/>
    <w:rsid w:val="00C4496C"/>
    <w:rsid w:val="00C45DA1"/>
    <w:rsid w:val="00C46663"/>
    <w:rsid w:val="00C468E9"/>
    <w:rsid w:val="00C47599"/>
    <w:rsid w:val="00C476FC"/>
    <w:rsid w:val="00C477E1"/>
    <w:rsid w:val="00C47CE7"/>
    <w:rsid w:val="00C504F9"/>
    <w:rsid w:val="00C50B8F"/>
    <w:rsid w:val="00C5126A"/>
    <w:rsid w:val="00C515B6"/>
    <w:rsid w:val="00C5193E"/>
    <w:rsid w:val="00C52086"/>
    <w:rsid w:val="00C52854"/>
    <w:rsid w:val="00C52A24"/>
    <w:rsid w:val="00C544C8"/>
    <w:rsid w:val="00C54574"/>
    <w:rsid w:val="00C56765"/>
    <w:rsid w:val="00C5753C"/>
    <w:rsid w:val="00C57816"/>
    <w:rsid w:val="00C578E0"/>
    <w:rsid w:val="00C605A8"/>
    <w:rsid w:val="00C61071"/>
    <w:rsid w:val="00C611D3"/>
    <w:rsid w:val="00C612F6"/>
    <w:rsid w:val="00C61989"/>
    <w:rsid w:val="00C619A2"/>
    <w:rsid w:val="00C62047"/>
    <w:rsid w:val="00C62355"/>
    <w:rsid w:val="00C62D98"/>
    <w:rsid w:val="00C62E9B"/>
    <w:rsid w:val="00C632A3"/>
    <w:rsid w:val="00C6399F"/>
    <w:rsid w:val="00C63E24"/>
    <w:rsid w:val="00C643C7"/>
    <w:rsid w:val="00C6497D"/>
    <w:rsid w:val="00C64A65"/>
    <w:rsid w:val="00C64C41"/>
    <w:rsid w:val="00C6526E"/>
    <w:rsid w:val="00C654DD"/>
    <w:rsid w:val="00C65A50"/>
    <w:rsid w:val="00C65CAE"/>
    <w:rsid w:val="00C665FD"/>
    <w:rsid w:val="00C66815"/>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D99"/>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D2A"/>
    <w:rsid w:val="00CB55B3"/>
    <w:rsid w:val="00CB57E7"/>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DB0"/>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3A21"/>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7B9"/>
    <w:rsid w:val="00CE28F2"/>
    <w:rsid w:val="00CE2A25"/>
    <w:rsid w:val="00CE3247"/>
    <w:rsid w:val="00CE399B"/>
    <w:rsid w:val="00CE3B81"/>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A72"/>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518"/>
    <w:rsid w:val="00D068C1"/>
    <w:rsid w:val="00D07AEB"/>
    <w:rsid w:val="00D10344"/>
    <w:rsid w:val="00D1062D"/>
    <w:rsid w:val="00D10723"/>
    <w:rsid w:val="00D10ED2"/>
    <w:rsid w:val="00D10FA6"/>
    <w:rsid w:val="00D11917"/>
    <w:rsid w:val="00D11E3A"/>
    <w:rsid w:val="00D12373"/>
    <w:rsid w:val="00D134FE"/>
    <w:rsid w:val="00D137B6"/>
    <w:rsid w:val="00D14BB3"/>
    <w:rsid w:val="00D1501C"/>
    <w:rsid w:val="00D1581F"/>
    <w:rsid w:val="00D159D2"/>
    <w:rsid w:val="00D1609F"/>
    <w:rsid w:val="00D17945"/>
    <w:rsid w:val="00D17972"/>
    <w:rsid w:val="00D202BA"/>
    <w:rsid w:val="00D209BB"/>
    <w:rsid w:val="00D20B5F"/>
    <w:rsid w:val="00D22226"/>
    <w:rsid w:val="00D232F1"/>
    <w:rsid w:val="00D23CC8"/>
    <w:rsid w:val="00D247A7"/>
    <w:rsid w:val="00D24970"/>
    <w:rsid w:val="00D24EF8"/>
    <w:rsid w:val="00D25088"/>
    <w:rsid w:val="00D25203"/>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2FD8"/>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287"/>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577AF"/>
    <w:rsid w:val="00D60217"/>
    <w:rsid w:val="00D60271"/>
    <w:rsid w:val="00D60623"/>
    <w:rsid w:val="00D60E01"/>
    <w:rsid w:val="00D611AB"/>
    <w:rsid w:val="00D61620"/>
    <w:rsid w:val="00D61638"/>
    <w:rsid w:val="00D6225B"/>
    <w:rsid w:val="00D62281"/>
    <w:rsid w:val="00D62793"/>
    <w:rsid w:val="00D62B64"/>
    <w:rsid w:val="00D64880"/>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4772"/>
    <w:rsid w:val="00D75062"/>
    <w:rsid w:val="00D7645E"/>
    <w:rsid w:val="00D76CA3"/>
    <w:rsid w:val="00D76DC0"/>
    <w:rsid w:val="00D77078"/>
    <w:rsid w:val="00D7735E"/>
    <w:rsid w:val="00D77C78"/>
    <w:rsid w:val="00D8046D"/>
    <w:rsid w:val="00D80CDF"/>
    <w:rsid w:val="00D812CA"/>
    <w:rsid w:val="00D8178E"/>
    <w:rsid w:val="00D820FC"/>
    <w:rsid w:val="00D83945"/>
    <w:rsid w:val="00D840DA"/>
    <w:rsid w:val="00D84542"/>
    <w:rsid w:val="00D8514C"/>
    <w:rsid w:val="00D8625D"/>
    <w:rsid w:val="00D86901"/>
    <w:rsid w:val="00D86A7B"/>
    <w:rsid w:val="00D86B23"/>
    <w:rsid w:val="00D87852"/>
    <w:rsid w:val="00D8792F"/>
    <w:rsid w:val="00D8795A"/>
    <w:rsid w:val="00D90B3E"/>
    <w:rsid w:val="00D90C01"/>
    <w:rsid w:val="00D91242"/>
    <w:rsid w:val="00D91789"/>
    <w:rsid w:val="00D92083"/>
    <w:rsid w:val="00D92E5A"/>
    <w:rsid w:val="00D93420"/>
    <w:rsid w:val="00D934AE"/>
    <w:rsid w:val="00D93A2C"/>
    <w:rsid w:val="00D93AC0"/>
    <w:rsid w:val="00D940F8"/>
    <w:rsid w:val="00D94336"/>
    <w:rsid w:val="00D94650"/>
    <w:rsid w:val="00D94A6A"/>
    <w:rsid w:val="00D95547"/>
    <w:rsid w:val="00D959F6"/>
    <w:rsid w:val="00D95F57"/>
    <w:rsid w:val="00D96083"/>
    <w:rsid w:val="00D9669E"/>
    <w:rsid w:val="00D96A3A"/>
    <w:rsid w:val="00D974EE"/>
    <w:rsid w:val="00D97A86"/>
    <w:rsid w:val="00DA023D"/>
    <w:rsid w:val="00DA05AB"/>
    <w:rsid w:val="00DA0A61"/>
    <w:rsid w:val="00DA0BE3"/>
    <w:rsid w:val="00DA1942"/>
    <w:rsid w:val="00DA1B9B"/>
    <w:rsid w:val="00DA22F0"/>
    <w:rsid w:val="00DA32D3"/>
    <w:rsid w:val="00DA5265"/>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671"/>
    <w:rsid w:val="00DB58DD"/>
    <w:rsid w:val="00DB5BCF"/>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D72"/>
    <w:rsid w:val="00DD7697"/>
    <w:rsid w:val="00DD772F"/>
    <w:rsid w:val="00DD78C7"/>
    <w:rsid w:val="00DDB847"/>
    <w:rsid w:val="00DE0954"/>
    <w:rsid w:val="00DE0A53"/>
    <w:rsid w:val="00DE1720"/>
    <w:rsid w:val="00DE18FF"/>
    <w:rsid w:val="00DE2046"/>
    <w:rsid w:val="00DE290C"/>
    <w:rsid w:val="00DE2961"/>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761"/>
    <w:rsid w:val="00DF3B34"/>
    <w:rsid w:val="00DF3DDF"/>
    <w:rsid w:val="00DF41B8"/>
    <w:rsid w:val="00DF4D30"/>
    <w:rsid w:val="00DF5388"/>
    <w:rsid w:val="00DF5705"/>
    <w:rsid w:val="00DF58E2"/>
    <w:rsid w:val="00DF6558"/>
    <w:rsid w:val="00DF690E"/>
    <w:rsid w:val="00DF6A09"/>
    <w:rsid w:val="00DF6C8C"/>
    <w:rsid w:val="00DF7539"/>
    <w:rsid w:val="00DF75AC"/>
    <w:rsid w:val="00DF7D38"/>
    <w:rsid w:val="00DF7FC3"/>
    <w:rsid w:val="00E010B6"/>
    <w:rsid w:val="00E0152E"/>
    <w:rsid w:val="00E01599"/>
    <w:rsid w:val="00E0179C"/>
    <w:rsid w:val="00E02773"/>
    <w:rsid w:val="00E0288C"/>
    <w:rsid w:val="00E02E87"/>
    <w:rsid w:val="00E042BB"/>
    <w:rsid w:val="00E04697"/>
    <w:rsid w:val="00E04919"/>
    <w:rsid w:val="00E05E2D"/>
    <w:rsid w:val="00E069E3"/>
    <w:rsid w:val="00E06BAA"/>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28F"/>
    <w:rsid w:val="00E213D4"/>
    <w:rsid w:val="00E217CA"/>
    <w:rsid w:val="00E2216E"/>
    <w:rsid w:val="00E2272C"/>
    <w:rsid w:val="00E22FEC"/>
    <w:rsid w:val="00E23403"/>
    <w:rsid w:val="00E236F8"/>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1D5E"/>
    <w:rsid w:val="00E32664"/>
    <w:rsid w:val="00E3277D"/>
    <w:rsid w:val="00E32C8E"/>
    <w:rsid w:val="00E33261"/>
    <w:rsid w:val="00E33667"/>
    <w:rsid w:val="00E345D2"/>
    <w:rsid w:val="00E347D3"/>
    <w:rsid w:val="00E3548D"/>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3EE1"/>
    <w:rsid w:val="00E54362"/>
    <w:rsid w:val="00E54BE2"/>
    <w:rsid w:val="00E55E1A"/>
    <w:rsid w:val="00E56BA8"/>
    <w:rsid w:val="00E57702"/>
    <w:rsid w:val="00E577C7"/>
    <w:rsid w:val="00E6008D"/>
    <w:rsid w:val="00E6084D"/>
    <w:rsid w:val="00E60B06"/>
    <w:rsid w:val="00E60C92"/>
    <w:rsid w:val="00E61D90"/>
    <w:rsid w:val="00E61D92"/>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0546"/>
    <w:rsid w:val="00E729B9"/>
    <w:rsid w:val="00E75068"/>
    <w:rsid w:val="00E76292"/>
    <w:rsid w:val="00E76434"/>
    <w:rsid w:val="00E76901"/>
    <w:rsid w:val="00E76A3A"/>
    <w:rsid w:val="00E77D11"/>
    <w:rsid w:val="00E77E48"/>
    <w:rsid w:val="00E80EDE"/>
    <w:rsid w:val="00E81505"/>
    <w:rsid w:val="00E81709"/>
    <w:rsid w:val="00E81834"/>
    <w:rsid w:val="00E81CD8"/>
    <w:rsid w:val="00E81D97"/>
    <w:rsid w:val="00E81E81"/>
    <w:rsid w:val="00E8279E"/>
    <w:rsid w:val="00E83154"/>
    <w:rsid w:val="00E83222"/>
    <w:rsid w:val="00E8432A"/>
    <w:rsid w:val="00E85013"/>
    <w:rsid w:val="00E85A39"/>
    <w:rsid w:val="00E85E8B"/>
    <w:rsid w:val="00E865C4"/>
    <w:rsid w:val="00E865CE"/>
    <w:rsid w:val="00E86BCE"/>
    <w:rsid w:val="00E871A9"/>
    <w:rsid w:val="00E87284"/>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A39"/>
    <w:rsid w:val="00E96E22"/>
    <w:rsid w:val="00E97228"/>
    <w:rsid w:val="00E97C7F"/>
    <w:rsid w:val="00EA001C"/>
    <w:rsid w:val="00EA073D"/>
    <w:rsid w:val="00EA0CD1"/>
    <w:rsid w:val="00EA100E"/>
    <w:rsid w:val="00EA141A"/>
    <w:rsid w:val="00EA1790"/>
    <w:rsid w:val="00EA256A"/>
    <w:rsid w:val="00EA4193"/>
    <w:rsid w:val="00EA4970"/>
    <w:rsid w:val="00EA4E23"/>
    <w:rsid w:val="00EA566A"/>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B08"/>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05"/>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741"/>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017"/>
    <w:rsid w:val="00F065D6"/>
    <w:rsid w:val="00F07198"/>
    <w:rsid w:val="00F07575"/>
    <w:rsid w:val="00F0779F"/>
    <w:rsid w:val="00F10EB1"/>
    <w:rsid w:val="00F11188"/>
    <w:rsid w:val="00F1174E"/>
    <w:rsid w:val="00F126A8"/>
    <w:rsid w:val="00F1334C"/>
    <w:rsid w:val="00F133E3"/>
    <w:rsid w:val="00F13921"/>
    <w:rsid w:val="00F166A2"/>
    <w:rsid w:val="00F170D1"/>
    <w:rsid w:val="00F17682"/>
    <w:rsid w:val="00F17A1F"/>
    <w:rsid w:val="00F20241"/>
    <w:rsid w:val="00F207CB"/>
    <w:rsid w:val="00F2108C"/>
    <w:rsid w:val="00F211FE"/>
    <w:rsid w:val="00F217F8"/>
    <w:rsid w:val="00F21989"/>
    <w:rsid w:val="00F21BAE"/>
    <w:rsid w:val="00F21F12"/>
    <w:rsid w:val="00F2293A"/>
    <w:rsid w:val="00F229DE"/>
    <w:rsid w:val="00F235F7"/>
    <w:rsid w:val="00F2421D"/>
    <w:rsid w:val="00F243F4"/>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4E27"/>
    <w:rsid w:val="00F3565B"/>
    <w:rsid w:val="00F35C40"/>
    <w:rsid w:val="00F36428"/>
    <w:rsid w:val="00F3656D"/>
    <w:rsid w:val="00F368F7"/>
    <w:rsid w:val="00F36AA8"/>
    <w:rsid w:val="00F37882"/>
    <w:rsid w:val="00F4010D"/>
    <w:rsid w:val="00F40BD7"/>
    <w:rsid w:val="00F40E95"/>
    <w:rsid w:val="00F41BF7"/>
    <w:rsid w:val="00F429B7"/>
    <w:rsid w:val="00F42BEE"/>
    <w:rsid w:val="00F42CE8"/>
    <w:rsid w:val="00F431D1"/>
    <w:rsid w:val="00F431D3"/>
    <w:rsid w:val="00F4353E"/>
    <w:rsid w:val="00F43C74"/>
    <w:rsid w:val="00F43D84"/>
    <w:rsid w:val="00F44527"/>
    <w:rsid w:val="00F44A0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C8B"/>
    <w:rsid w:val="00F55DB5"/>
    <w:rsid w:val="00F560B4"/>
    <w:rsid w:val="00F56281"/>
    <w:rsid w:val="00F56594"/>
    <w:rsid w:val="00F56FD0"/>
    <w:rsid w:val="00F57102"/>
    <w:rsid w:val="00F5729B"/>
    <w:rsid w:val="00F57665"/>
    <w:rsid w:val="00F57868"/>
    <w:rsid w:val="00F602FE"/>
    <w:rsid w:val="00F610E0"/>
    <w:rsid w:val="00F611D1"/>
    <w:rsid w:val="00F61A15"/>
    <w:rsid w:val="00F6223B"/>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040"/>
    <w:rsid w:val="00F75592"/>
    <w:rsid w:val="00F7599F"/>
    <w:rsid w:val="00F75FB4"/>
    <w:rsid w:val="00F7680D"/>
    <w:rsid w:val="00F76845"/>
    <w:rsid w:val="00F76C42"/>
    <w:rsid w:val="00F7725C"/>
    <w:rsid w:val="00F7789D"/>
    <w:rsid w:val="00F80241"/>
    <w:rsid w:val="00F80B9A"/>
    <w:rsid w:val="00F80D7C"/>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3E38"/>
    <w:rsid w:val="00FB458B"/>
    <w:rsid w:val="00FB4C59"/>
    <w:rsid w:val="00FB553F"/>
    <w:rsid w:val="00FB5700"/>
    <w:rsid w:val="00FB5D95"/>
    <w:rsid w:val="00FB633B"/>
    <w:rsid w:val="00FB66D2"/>
    <w:rsid w:val="00FB6A6A"/>
    <w:rsid w:val="00FB78A1"/>
    <w:rsid w:val="00FB7BCA"/>
    <w:rsid w:val="00FC0247"/>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90D"/>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5E"/>
    <w:rsid w:val="00FF0683"/>
    <w:rsid w:val="00FF074B"/>
    <w:rsid w:val="00FF0E01"/>
    <w:rsid w:val="00FF116E"/>
    <w:rsid w:val="00FF12F1"/>
    <w:rsid w:val="00FF203A"/>
    <w:rsid w:val="00FF2434"/>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984CFC35-EDC2-4493-A32E-E567BE827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E0134"/>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264FD9"/>
    <w:pPr>
      <w:spacing w:after="0" w:line="240" w:lineRule="auto"/>
    </w:pPr>
    <w:rPr>
      <w:rFonts w:eastAsia="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5635B5"/>
    <w:pPr>
      <w:spacing w:after="0" w:line="240" w:lineRule="auto"/>
    </w:pPr>
    <w:rPr>
      <w:rFonts w:ascii="Times New Roman" w:eastAsia="Calibri" w:hAnsi="Calibri" w:cs="Arial"/>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iankstoformatuotas">
    <w:name w:val="HTML Preformatted"/>
    <w:basedOn w:val="prastasis"/>
    <w:link w:val="HTMLiankstoformatuotasDiagrama"/>
    <w:uiPriority w:val="99"/>
    <w:semiHidden/>
    <w:unhideWhenUsed/>
    <w:rsid w:val="00C15210"/>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C15210"/>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15</Pages>
  <Words>11658</Words>
  <Characters>6646</Characters>
  <Application>Microsoft Office Word</Application>
  <DocSecurity>0</DocSecurity>
  <Lines>55</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Valė Verikienė</dc:creator>
  <cp:keywords/>
  <dc:description/>
  <cp:lastModifiedBy>Valė Verikienė</cp:lastModifiedBy>
  <cp:revision>19</cp:revision>
  <cp:lastPrinted>2025-10-13T13:33:00Z</cp:lastPrinted>
  <dcterms:created xsi:type="dcterms:W3CDTF">2026-01-29T08:42:00Z</dcterms:created>
  <dcterms:modified xsi:type="dcterms:W3CDTF">2026-02-03T06:59:00Z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